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7" w:rsidRPr="00BC0247" w:rsidRDefault="000666A3" w:rsidP="00BC0247">
      <w:pPr>
        <w:spacing w:before="240" w:after="60" w:line="240" w:lineRule="auto"/>
        <w:ind w:left="708" w:firstLine="708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>ПРОЕКТ</w:t>
      </w:r>
      <w:r w:rsidR="00BC0247" w:rsidRPr="00BC024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 ПОСТАНОВЛЕНИЕ</w:t>
      </w:r>
    </w:p>
    <w:p w:rsidR="00BC0247" w:rsidRPr="00BC0247" w:rsidRDefault="00BC0247" w:rsidP="00BC0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47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</w:t>
      </w:r>
      <w:r w:rsidR="000666A3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>__ ______</w:t>
      </w:r>
      <w:r w:rsidR="00066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2020й.                    № __</w:t>
      </w:r>
      <w:r w:rsidRPr="00BC0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0666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 ________</w:t>
      </w:r>
      <w:r w:rsidRPr="00BC02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2020 г</w:t>
      </w:r>
      <w:r w:rsidRPr="00BC02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C0247" w:rsidRPr="00BC0247" w:rsidRDefault="00BC0247" w:rsidP="00BC0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C0247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C024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» 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</w:t>
      </w:r>
      <w:r w:rsidR="000666A3" w:rsidRPr="000666A3">
        <w:rPr>
          <w:rFonts w:ascii="Times New Roman" w:hAnsi="Times New Roman" w:cs="Times New Roman"/>
          <w:b/>
          <w:bCs/>
          <w:sz w:val="24"/>
          <w:szCs w:val="24"/>
        </w:rPr>
        <w:t xml:space="preserve">Новокарамалинский 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>сельсовет муниципального района Миякинский район Республики Башкортостан</w:t>
      </w:r>
    </w:p>
    <w:p w:rsidR="00BC0247" w:rsidRPr="00BC0247" w:rsidRDefault="00BC0247" w:rsidP="00BC0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 w:rsidR="00B5530D" w:rsidRPr="00B5530D">
        <w:rPr>
          <w:rFonts w:ascii="Times New Roman" w:hAnsi="Times New Roman" w:cs="Times New Roman"/>
          <w:sz w:val="24"/>
          <w:szCs w:val="24"/>
        </w:rPr>
        <w:t xml:space="preserve">Новокарамалинский </w:t>
      </w:r>
      <w:r w:rsidRPr="00BC024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Миякинский район Республики Башкортостан,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proofErr w:type="gramEnd"/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Pr="00BC0247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Pr="00BC0247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C0247">
        <w:rPr>
          <w:rFonts w:ascii="Times New Roman" w:eastAsiaTheme="minorEastAsia" w:hAnsi="Times New Roman" w:cs="Times New Roman"/>
          <w:bCs/>
          <w:sz w:val="24"/>
          <w:szCs w:val="24"/>
        </w:rPr>
        <w:t xml:space="preserve">» 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C024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B5530D" w:rsidRPr="00B5530D">
        <w:rPr>
          <w:rFonts w:ascii="Times New Roman" w:hAnsi="Times New Roman" w:cs="Times New Roman"/>
          <w:sz w:val="24"/>
          <w:szCs w:val="24"/>
        </w:rPr>
        <w:t>Новокарамалинский</w:t>
      </w:r>
      <w:r w:rsidRPr="00BC024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обнародования.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3. Обнародовать настоящее постановление в соответствии с Уставом </w:t>
      </w:r>
      <w:r w:rsidR="00B5530D">
        <w:rPr>
          <w:rFonts w:ascii="Times New Roman" w:hAnsi="Times New Roman" w:cs="Times New Roman"/>
          <w:sz w:val="24"/>
          <w:szCs w:val="24"/>
        </w:rPr>
        <w:t xml:space="preserve">Новокарамалинского </w:t>
      </w:r>
      <w:r w:rsidRPr="00BC0247">
        <w:rPr>
          <w:rFonts w:ascii="Times New Roman" w:hAnsi="Times New Roman" w:cs="Times New Roman"/>
          <w:sz w:val="24"/>
          <w:szCs w:val="24"/>
        </w:rPr>
        <w:t xml:space="preserve">сельского поселения и разместить на официальном сайте администрации </w:t>
      </w:r>
      <w:r w:rsidR="00B5530D" w:rsidRPr="00B5530D">
        <w:rPr>
          <w:rFonts w:ascii="Times New Roman" w:hAnsi="Times New Roman" w:cs="Times New Roman"/>
          <w:sz w:val="24"/>
          <w:szCs w:val="24"/>
        </w:rPr>
        <w:t xml:space="preserve">Новокарамалинский </w:t>
      </w:r>
      <w:r w:rsidRPr="00BC0247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2 категории (по делам молодежи) администрации.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</w:t>
      </w:r>
      <w:r w:rsidR="00B5530D">
        <w:rPr>
          <w:rFonts w:ascii="Times New Roman" w:hAnsi="Times New Roman" w:cs="Times New Roman"/>
          <w:sz w:val="24"/>
          <w:szCs w:val="24"/>
        </w:rPr>
        <w:t xml:space="preserve">                           И.В. Павлов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Default="00BC0247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530D" w:rsidRDefault="00B5530D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530D" w:rsidRDefault="00B5530D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530D" w:rsidRDefault="00B5530D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530D" w:rsidRDefault="00B5530D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5530D" w:rsidRPr="00BC0247" w:rsidRDefault="00B5530D" w:rsidP="00BC0247">
      <w:pPr>
        <w:tabs>
          <w:tab w:val="left" w:pos="742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="00B5530D" w:rsidRPr="00B5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Новокарамалинский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МР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 РБ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__.__.2020 года № __</w:t>
      </w: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BC0247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C024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» 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в сельском поселении </w:t>
      </w:r>
      <w:r w:rsidR="00B5530D" w:rsidRPr="00B5530D">
        <w:rPr>
          <w:rFonts w:ascii="Times New Roman" w:hAnsi="Times New Roman" w:cs="Times New Roman"/>
          <w:b/>
          <w:bCs/>
          <w:sz w:val="24"/>
          <w:szCs w:val="24"/>
        </w:rPr>
        <w:t>Новокарамалинский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Миякинский район Республики Башкортостан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1.1Административный регламент предоставления муниципальной услуги «</w:t>
      </w:r>
      <w:r w:rsidRPr="00BC0247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C0247">
        <w:rPr>
          <w:rFonts w:ascii="Times New Roman" w:hAnsi="Times New Roman" w:cs="Times New Roman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сельском поселении </w:t>
      </w:r>
      <w:r w:rsidR="00B5530D" w:rsidRPr="00B5530D">
        <w:rPr>
          <w:rFonts w:ascii="Times New Roman" w:hAnsi="Times New Roman" w:cs="Times New Roman"/>
          <w:sz w:val="24"/>
          <w:szCs w:val="24"/>
        </w:rPr>
        <w:t xml:space="preserve">Новокарамалинский </w:t>
      </w:r>
      <w:r w:rsidRPr="00BC0247">
        <w:rPr>
          <w:rFonts w:ascii="Times New Roman" w:hAnsi="Times New Roman" w:cs="Times New Roman"/>
          <w:sz w:val="24"/>
          <w:szCs w:val="24"/>
        </w:rPr>
        <w:t>сельсовет муниципального района Миякинский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Административный регламент).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1.2.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1.2.1.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состоящие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на учете в качестве нуждающихся в жилых помещениях.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BC0247" w:rsidRPr="00BC0247" w:rsidRDefault="00AA32F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BC0247" w:rsidRPr="00BC0247">
          <w:rPr>
            <w:rFonts w:ascii="Times New Roman" w:hAnsi="Times New Roman" w:cs="Times New Roman"/>
            <w:bCs/>
            <w:sz w:val="24"/>
            <w:szCs w:val="24"/>
          </w:rPr>
          <w:t>Вне очереди</w:t>
        </w:r>
      </w:hyperlink>
      <w:r w:rsidR="00BC0247" w:rsidRPr="00BC0247">
        <w:rPr>
          <w:rFonts w:ascii="Times New Roman" w:hAnsi="Times New Roman" w:cs="Times New Roman"/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7" w:history="1">
        <w:r w:rsidRPr="00BC0247">
          <w:rPr>
            <w:rFonts w:ascii="Times New Roman" w:hAnsi="Times New Roman" w:cs="Times New Roman"/>
            <w:bCs/>
            <w:sz w:val="24"/>
            <w:szCs w:val="24"/>
          </w:rPr>
          <w:t>порядке</w:t>
        </w:r>
      </w:hyperlink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8" w:history="1">
        <w:r w:rsidRPr="00BC0247">
          <w:rPr>
            <w:rFonts w:ascii="Times New Roman" w:hAnsi="Times New Roman" w:cs="Times New Roman"/>
            <w:bCs/>
            <w:sz w:val="24"/>
            <w:szCs w:val="24"/>
          </w:rPr>
          <w:t>пунктом 4 части 1 статьи 51</w:t>
        </w:r>
      </w:hyperlink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 Российской Федерации </w:t>
      </w:r>
      <w:hyperlink r:id="rId9" w:history="1">
        <w:r w:rsidRPr="00BC0247">
          <w:rPr>
            <w:rFonts w:ascii="Times New Roman" w:hAnsi="Times New Roman" w:cs="Times New Roman"/>
            <w:bCs/>
            <w:sz w:val="24"/>
            <w:szCs w:val="24"/>
          </w:rPr>
          <w:t>перечне</w:t>
        </w:r>
      </w:hyperlink>
      <w:r w:rsidRPr="00BC0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1.2.2. проживающие в коммунальной квартире, в которой освободилось жилое помещение муниципального жилищного фонда сельского поселения </w:t>
      </w:r>
      <w:r w:rsidR="00B5530D" w:rsidRPr="00B5530D">
        <w:rPr>
          <w:rFonts w:ascii="Times New Roman" w:hAnsi="Times New Roman" w:cs="Times New Roman"/>
          <w:sz w:val="24"/>
          <w:szCs w:val="24"/>
        </w:rPr>
        <w:t xml:space="preserve">Новокарамалинский </w:t>
      </w:r>
      <w:r w:rsidRPr="00BC0247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Миякинский район Республики Башкортостан, являющиеся нанимателями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установленной сельским поселением </w:t>
      </w:r>
      <w:r w:rsidR="00B5530D" w:rsidRPr="000666A3">
        <w:rPr>
          <w:rFonts w:ascii="Times New Roman" w:eastAsia="Calibri" w:hAnsi="Times New Roman" w:cs="Times New Roman"/>
          <w:sz w:val="24"/>
          <w:szCs w:val="24"/>
          <w:lang w:eastAsia="ru-RU"/>
        </w:rPr>
        <w:t>Новокарамалинский</w:t>
      </w:r>
      <w:r w:rsidR="00B5530D" w:rsidRPr="00BC0247">
        <w:rPr>
          <w:rFonts w:ascii="Times New Roman" w:hAnsi="Times New Roman" w:cs="Times New Roman"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>сельсовет муниципального района Миякинский район Республики Башкортостан.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"/>
      <w:bookmarkEnd w:id="0"/>
      <w:r w:rsidRPr="00BC0247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C0247" w:rsidRPr="00BC0247" w:rsidRDefault="00BC0247" w:rsidP="00BC024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47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</w:t>
      </w:r>
      <w:r w:rsidR="00B5530D" w:rsidRPr="000666A3">
        <w:rPr>
          <w:rFonts w:ascii="Times New Roman" w:eastAsia="Calibri" w:hAnsi="Times New Roman" w:cs="Times New Roman"/>
          <w:sz w:val="24"/>
          <w:szCs w:val="24"/>
          <w:lang w:eastAsia="ru-RU"/>
        </w:rPr>
        <w:t>Новокарамалинский</w:t>
      </w:r>
      <w:r w:rsidR="00B5530D" w:rsidRPr="00BC0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Миякинский район Республики Башкортостан (далее – Администрация, </w:t>
      </w:r>
      <w:r w:rsidRPr="00BC0247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Pr="00BC0247">
        <w:rPr>
          <w:rFonts w:ascii="Times New Roman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BC0247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C0247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центр);</w:t>
      </w:r>
    </w:p>
    <w:p w:rsidR="00BC0247" w:rsidRPr="00BC0247" w:rsidRDefault="00BC0247" w:rsidP="00BC024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47">
        <w:rPr>
          <w:rFonts w:ascii="Times New Roman" w:hAnsi="Times New Roman" w:cs="Times New Roman"/>
          <w:color w:val="000000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BC0247" w:rsidRPr="00BC0247" w:rsidRDefault="00BC0247" w:rsidP="00BC024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47">
        <w:rPr>
          <w:rFonts w:ascii="Times New Roman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BC0247" w:rsidRPr="00BC0247" w:rsidRDefault="00BC0247" w:rsidP="00BC024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47">
        <w:rPr>
          <w:rFonts w:ascii="Times New Roman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BC0247" w:rsidRPr="00BC0247" w:rsidRDefault="00BC0247" w:rsidP="00BC024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C0247" w:rsidRPr="00BC0247" w:rsidRDefault="00BC0247" w:rsidP="00BC024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47">
        <w:rPr>
          <w:rFonts w:ascii="Times New Roman" w:hAnsi="Times New Roman" w:cs="Times New Roman"/>
          <w:color w:val="000000"/>
          <w:sz w:val="24"/>
          <w:szCs w:val="24"/>
        </w:rPr>
        <w:t>на официальных сайтах Администрации</w:t>
      </w:r>
      <w:r w:rsidRPr="00BC02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32F7" w:rsidRPr="00AA32F7">
        <w:rPr>
          <w:rFonts w:ascii="Times New Roman" w:hAnsi="Times New Roman" w:cs="Times New Roman"/>
          <w:color w:val="000000"/>
          <w:sz w:val="24"/>
          <w:szCs w:val="24"/>
        </w:rPr>
        <w:t>http://spnovokaramali.zilaircbs.ru/</w:t>
      </w:r>
      <w:r w:rsidRPr="00BC02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0247" w:rsidRPr="00BC0247" w:rsidRDefault="00BC0247" w:rsidP="00BC024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247">
        <w:rPr>
          <w:rFonts w:ascii="Times New Roman" w:hAnsi="Times New Roman" w:cs="Times New Roman"/>
          <w:color w:val="000000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Если специалист Администрации (Уполномоченного органа) не может самостоятельно дать ответ, телефонный звонок</w:t>
      </w:r>
      <w:r w:rsidRPr="00BC02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BC0247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1.8. На РПГУ размещается с</w:t>
      </w:r>
      <w:bookmarkStart w:id="1" w:name="_GoBack"/>
      <w:bookmarkEnd w:id="1"/>
      <w:r w:rsidRPr="00BC0247">
        <w:rPr>
          <w:rFonts w:ascii="Times New Roman" w:hAnsi="Times New Roman" w:cs="Times New Roman"/>
          <w:sz w:val="24"/>
          <w:szCs w:val="24"/>
        </w:rPr>
        <w:t>ледующая информация: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lastRenderedPageBreak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BC0247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BC0247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1.9. На </w:t>
      </w:r>
      <w:r w:rsidRPr="00BC0247">
        <w:rPr>
          <w:rFonts w:ascii="Times New Roman" w:hAnsi="Times New Roman" w:cs="Times New Roman"/>
          <w:color w:val="000000"/>
          <w:sz w:val="24"/>
          <w:szCs w:val="24"/>
        </w:rPr>
        <w:t>официальном сайте Администрации (Уполномоченного органа)</w:t>
      </w:r>
      <w:r w:rsidRPr="00BC0247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BC0247" w:rsidRPr="00BC0247" w:rsidRDefault="00BC0247" w:rsidP="00BC02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1.14. С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BC0247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Pr="00BC0247">
        <w:rPr>
          <w:rFonts w:ascii="Times New Roman" w:hAnsi="Times New Roman" w:cs="Times New Roman"/>
          <w:sz w:val="24"/>
          <w:szCs w:val="24"/>
        </w:rPr>
        <w:t>Уполномоченном органе)</w:t>
      </w: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0247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размещена </w:t>
      </w: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BC0247">
        <w:rPr>
          <w:rFonts w:ascii="Times New Roman" w:hAnsi="Times New Roman" w:cs="Times New Roman"/>
          <w:bCs/>
          <w:sz w:val="24"/>
          <w:szCs w:val="24"/>
        </w:rPr>
        <w:t>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Администрации (Уполномоченного органа);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BC0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Pr="00BC0247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BC0247">
        <w:rPr>
          <w:rFonts w:ascii="Times New Roman" w:hAnsi="Times New Roman" w:cs="Times New Roman"/>
          <w:bCs/>
          <w:sz w:val="24"/>
          <w:szCs w:val="24"/>
        </w:rPr>
        <w:t>. http://spk-semenovski.ru/ (далее – официальный сайт);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C0247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BC0247">
        <w:rPr>
          <w:rFonts w:ascii="Times New Roman" w:hAnsi="Times New Roman" w:cs="Times New Roman"/>
          <w:sz w:val="24"/>
          <w:szCs w:val="24"/>
        </w:rPr>
        <w:t>РПГУ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2.1. </w:t>
      </w:r>
      <w:r w:rsidRPr="00BC0247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C0247">
        <w:rPr>
          <w:rFonts w:ascii="Times New Roman" w:hAnsi="Times New Roman" w:cs="Times New Roman"/>
          <w:sz w:val="24"/>
          <w:szCs w:val="24"/>
        </w:rPr>
        <w:t>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247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BC0247">
        <w:rPr>
          <w:rFonts w:ascii="Times New Roman" w:eastAsia="Calibri" w:hAnsi="Times New Roman" w:cs="Times New Roman"/>
          <w:b/>
          <w:sz w:val="24"/>
          <w:szCs w:val="24"/>
        </w:rPr>
        <w:t>о(</w:t>
      </w:r>
      <w:proofErr w:type="gramEnd"/>
      <w:r w:rsidRPr="00BC0247">
        <w:rPr>
          <w:rFonts w:ascii="Times New Roman" w:eastAsia="Calibri" w:hAnsi="Times New Roman" w:cs="Times New Roman"/>
          <w:b/>
          <w:sz w:val="24"/>
          <w:szCs w:val="24"/>
        </w:rPr>
        <w:t>-щей) муниципальную услугу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2.2. Муниципальная услуга предоставляется Администрацией в лице специалиста 2 категории (по делам молодежи) (далее соответственно – Администрация, Уполномоченный орган).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2.3. В предоставлении муниципальной услуги принимают участие </w:t>
      </w:r>
      <w:r w:rsidRPr="00BC0247">
        <w:rPr>
          <w:rFonts w:ascii="Times New Roman" w:hAnsi="Times New Roman" w:cs="Times New Roman"/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При предоставлении муниципальной услуги Администрация (Уполномоченный орган) взаимодействует с Федеральной службой государственной регистрации, кадастра и картографии;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иными органами (организациями).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решение о предоставлении жилых помещений по договору социального найма, договор социального найма;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мотивированный отказ в предоставлении жилого помещения по договору социального найма.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BC024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BC024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BC0247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BC024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2.6. Срок предоставления муниципальной услуги: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заявления в Администрацию (Уполномоченный орган);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Датой поступления заявления является: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0"/>
      <w:bookmarkEnd w:id="2"/>
      <w:r w:rsidRPr="00BC0247">
        <w:rPr>
          <w:rFonts w:ascii="Times New Roman" w:hAnsi="Times New Roman" w:cs="Times New Roman"/>
          <w:sz w:val="24"/>
          <w:szCs w:val="24"/>
        </w:rPr>
        <w:t>2.8</w:t>
      </w:r>
      <w:r w:rsidRPr="00BC0247">
        <w:rPr>
          <w:rFonts w:ascii="Times New Roman" w:hAnsi="Times New Roman" w:cs="Times New Roman"/>
          <w:bCs/>
          <w:sz w:val="24"/>
          <w:szCs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2.9.1. заявление о </w:t>
      </w:r>
      <w:r w:rsidRPr="00BC0247">
        <w:rPr>
          <w:rFonts w:ascii="Times New Roman" w:hAnsi="Times New Roman" w:cs="Times New Roman"/>
          <w:sz w:val="24"/>
          <w:szCs w:val="24"/>
        </w:rPr>
        <w:t>предоставлении жилого помещения муниципального жилого фонда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 xml:space="preserve">по договору социального найма </w:t>
      </w:r>
      <w:r w:rsidRPr="00BC0247">
        <w:rPr>
          <w:rFonts w:ascii="Times New Roman" w:hAnsi="Times New Roman" w:cs="Times New Roman"/>
          <w:bCs/>
          <w:sz w:val="24"/>
          <w:szCs w:val="24"/>
        </w:rPr>
        <w:t>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BC0247" w:rsidRPr="00BC0247" w:rsidRDefault="00BC0247" w:rsidP="00BC02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C0247" w:rsidRPr="00BC0247" w:rsidRDefault="00BC0247" w:rsidP="00BC024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BC0247" w:rsidRPr="00BC0247" w:rsidRDefault="00BC0247" w:rsidP="00BC02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BC0247" w:rsidRPr="00BC0247" w:rsidRDefault="00BC0247" w:rsidP="00BC02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BC0247" w:rsidRPr="00BC0247" w:rsidRDefault="00BC0247" w:rsidP="00BC02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BC0247" w:rsidRPr="00BC0247" w:rsidRDefault="00BC0247" w:rsidP="00BC02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2.9.2. Документы, удостоверяющие личность каждого члена семьи;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Один из следующих документов, подтверждающих право</w:t>
      </w:r>
      <w:r w:rsidRPr="00BC024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жилым помещением, занимаемым гражданином-заявителем и членами его семьи: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социального найма (при отсутствии соответствующих сведений в органах местного самоуправления);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мены;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наследство;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жилого помещения;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передаче имущества в собственность (договор приватизации) (при наличии</w:t>
      </w:r>
      <w:r w:rsidRPr="00BC024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, </w:t>
      </w:r>
      <w:r w:rsidRPr="00BC0247">
        <w:rPr>
          <w:rFonts w:ascii="Times New Roman" w:hAnsi="Times New Roman" w:cs="Times New Roman"/>
          <w:sz w:val="24"/>
          <w:szCs w:val="24"/>
        </w:rPr>
        <w:t>при отсутствии соответствующих сведений в органах местного самоуправления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безвозмездного пользования;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найма (поднайма);</w:t>
      </w:r>
    </w:p>
    <w:p w:rsidR="00BC0247" w:rsidRPr="00BC0247" w:rsidRDefault="00BC0247" w:rsidP="00BC024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2.9.4. Документы, подтверждающие отнесение к членам семьи заявителя:</w:t>
      </w:r>
    </w:p>
    <w:p w:rsidR="00BC0247" w:rsidRPr="00BC0247" w:rsidRDefault="00BC0247" w:rsidP="00BC024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BC0247" w:rsidRPr="00BC0247" w:rsidRDefault="00BC0247" w:rsidP="00BC024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BC0247" w:rsidRPr="00BC0247" w:rsidRDefault="00BC0247" w:rsidP="00BC024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решение суда о признании гражданина членом семьи заявителя;</w:t>
      </w:r>
    </w:p>
    <w:p w:rsidR="00BC0247" w:rsidRPr="00BC0247" w:rsidRDefault="00BC0247" w:rsidP="00BC02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г) решение суда об усыновлении (удочерении).</w:t>
      </w:r>
    </w:p>
    <w:p w:rsidR="00BC0247" w:rsidRPr="00BC0247" w:rsidRDefault="00BC0247" w:rsidP="00BC02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2.9.5. Для подтверждения статуса малоимущего дополнительно представляются:</w:t>
      </w:r>
    </w:p>
    <w:p w:rsidR="00BC0247" w:rsidRPr="00BC0247" w:rsidRDefault="00BC0247" w:rsidP="00BC024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BC0247" w:rsidRPr="00BC0247" w:rsidRDefault="00BC0247" w:rsidP="00BC024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BC0247" w:rsidRPr="00BC0247" w:rsidRDefault="00BC0247" w:rsidP="00BC02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справка о доходах по форме 2 - НДФЛ;</w:t>
      </w:r>
    </w:p>
    <w:p w:rsidR="00BC0247" w:rsidRPr="00BC0247" w:rsidRDefault="00BC0247" w:rsidP="00BC02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BC0247" w:rsidRPr="00BC0247" w:rsidRDefault="00BC0247" w:rsidP="00BC024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справка из учебного учреждения о размере получаемой стипендии;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копия трудовой книжки (в случае, если гражданин является безработным).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BC0247" w:rsidRPr="00BC0247" w:rsidRDefault="00BC0247" w:rsidP="00BC0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2.9.8. </w:t>
      </w:r>
      <w:r w:rsidRPr="00BC0247">
        <w:rPr>
          <w:rFonts w:ascii="Times New Roman" w:eastAsia="Calibri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BC0247" w:rsidRPr="00BC0247" w:rsidRDefault="00BC0247" w:rsidP="00BC024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BC0247">
        <w:rPr>
          <w:rFonts w:ascii="Times New Roman" w:hAnsi="Times New Roman" w:cs="Times New Roman"/>
          <w:sz w:val="24"/>
          <w:szCs w:val="24"/>
        </w:rPr>
        <w:t xml:space="preserve">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BC0247" w:rsidRPr="00BC0247" w:rsidRDefault="00BC0247" w:rsidP="00BC024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hAnsi="Times New Roman" w:cs="Times New Roman"/>
          <w:sz w:val="24"/>
          <w:szCs w:val="24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2.11. Для предоставления муниципальной услуги заявитель вправе представить: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копию решения органа местного самоуправления о признании заявителя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>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копию финансового лицевого счета;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справку из Управления государственной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BC0247" w:rsidRPr="00BC0247" w:rsidRDefault="00BC0247" w:rsidP="00BC02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BC0247" w:rsidRPr="00BC0247" w:rsidRDefault="00BC0247" w:rsidP="00BC02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</w:t>
      </w:r>
      <w:r w:rsidRPr="00BC0247">
        <w:rPr>
          <w:rFonts w:ascii="Times New Roman" w:eastAsia="Calibri" w:hAnsi="Times New Roman" w:cs="Times New Roman"/>
          <w:sz w:val="24"/>
          <w:szCs w:val="24"/>
        </w:rPr>
        <w:lastRenderedPageBreak/>
        <w:t>исключением документов, указанных в части 6 статьи  7 Федерального закона от 27</w:t>
      </w:r>
      <w:proofErr w:type="gramEnd"/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C0247" w:rsidRPr="00BC0247" w:rsidRDefault="00BC0247" w:rsidP="00BC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0247" w:rsidRPr="00BC0247" w:rsidRDefault="00BC0247" w:rsidP="00BC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0247" w:rsidRPr="00BC0247" w:rsidRDefault="00BC0247" w:rsidP="00BC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0247" w:rsidRPr="00BC0247" w:rsidRDefault="00BC0247" w:rsidP="00BC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0247" w:rsidRPr="00BC0247" w:rsidRDefault="00BC0247" w:rsidP="00BC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BC0247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BC0247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2.14. </w:t>
      </w:r>
      <w:r w:rsidRPr="00BC0247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2.15. </w:t>
      </w:r>
      <w:r w:rsidRPr="00BC0247">
        <w:rPr>
          <w:rFonts w:ascii="Times New Roman" w:hAnsi="Times New Roman" w:cs="Times New Roman"/>
          <w:sz w:val="24"/>
          <w:szCs w:val="24"/>
        </w:rPr>
        <w:t>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BC0247" w:rsidRPr="00BC0247" w:rsidRDefault="00BC0247" w:rsidP="00BC0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</w:t>
      </w:r>
      <w:r w:rsidRPr="00BC024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0" w:history="1">
        <w:r w:rsidRPr="00BC024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52</w:t>
        </w:r>
      </w:hyperlink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взымается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BC0247" w:rsidRPr="00BC0247" w:rsidRDefault="00BC0247" w:rsidP="00BC0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BC0247" w:rsidRPr="00BC0247" w:rsidRDefault="00BC0247" w:rsidP="00BC0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C0247">
        <w:rPr>
          <w:rFonts w:ascii="Times New Roman" w:hAnsi="Times New Roman" w:cs="Times New Roman"/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C0247">
        <w:rPr>
          <w:rFonts w:ascii="Times New Roman" w:hAnsi="Times New Roman" w:cs="Times New Roman"/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C0247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BC0247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BC0247" w:rsidRPr="00BC0247" w:rsidRDefault="00BC0247" w:rsidP="00BC024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BC0247" w:rsidRPr="00BC0247" w:rsidRDefault="00BC0247" w:rsidP="00BC024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и юридический адрес;</w:t>
      </w:r>
    </w:p>
    <w:p w:rsidR="00BC0247" w:rsidRPr="00BC0247" w:rsidRDefault="00BC0247" w:rsidP="00BC024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BC0247" w:rsidRPr="00BC0247" w:rsidRDefault="00BC0247" w:rsidP="00BC024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приема;</w:t>
      </w:r>
    </w:p>
    <w:p w:rsidR="00BC0247" w:rsidRPr="00BC0247" w:rsidRDefault="00BC0247" w:rsidP="00BC0247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туалетными комнатами для посетителей.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 и наименования отдела;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приема Заявителей.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proofErr w:type="spell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2.26.4. Отсутствие нарушений установленных сроков в процессе предоставления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proofErr w:type="gramEnd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C0247" w:rsidRPr="00BC0247" w:rsidRDefault="00BC0247" w:rsidP="00BC02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C024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3.1.  Предоставление муниципальной услуги включает в себя следующие административные процедуры: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C0247">
        <w:rPr>
          <w:rFonts w:ascii="Times New Roman" w:hAnsi="Times New Roman" w:cs="Times New Roman"/>
          <w:bCs/>
          <w:sz w:val="24"/>
          <w:szCs w:val="24"/>
        </w:rPr>
        <w:t>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прилагаемых к нему документов;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BC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</w:t>
      </w:r>
      <w:r w:rsidRPr="00BC0247">
        <w:rPr>
          <w:rFonts w:ascii="Times New Roman" w:hAnsi="Times New Roman" w:cs="Times New Roman"/>
          <w:sz w:val="24"/>
          <w:szCs w:val="24"/>
        </w:rPr>
        <w:lastRenderedPageBreak/>
        <w:t>для дальнейшего предоставления заявителям).</w:t>
      </w:r>
      <w:proofErr w:type="gramEnd"/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сельского поселения </w:t>
      </w:r>
      <w:r w:rsidR="00B5530D" w:rsidRPr="000666A3">
        <w:rPr>
          <w:rFonts w:ascii="Times New Roman" w:eastAsia="Calibri" w:hAnsi="Times New Roman" w:cs="Times New Roman"/>
          <w:sz w:val="24"/>
          <w:szCs w:val="24"/>
          <w:lang w:eastAsia="ru-RU"/>
        </w:rPr>
        <w:t>Новокарамалинский</w:t>
      </w:r>
      <w:r w:rsidR="00B5530D" w:rsidRPr="00BC0247">
        <w:rPr>
          <w:rFonts w:ascii="Times New Roman" w:hAnsi="Times New Roman" w:cs="Times New Roman"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>сельсовет муниципального района Миякинский район Республики Башкортостан и статей  57-58 Жилищного кодекса Российской Федерации);</w:t>
      </w:r>
      <w:proofErr w:type="gramEnd"/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административной процедуры является получение </w:t>
      </w:r>
      <w:r w:rsidRPr="00BC0247">
        <w:rPr>
          <w:rFonts w:ascii="Times New Roman" w:hAnsi="Times New Roman" w:cs="Times New Roman"/>
          <w:sz w:val="24"/>
          <w:szCs w:val="24"/>
        </w:rPr>
        <w:t>ответственным специалистом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по защищенным каналам связи </w:t>
      </w:r>
      <w:r w:rsidRPr="00BC0247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Заявление, поступившее от многофункционального центра в </w:t>
      </w:r>
      <w:r w:rsidRPr="00BC0247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BC0247">
        <w:rPr>
          <w:rFonts w:ascii="Times New Roman" w:eastAsia="Calibri" w:hAnsi="Times New Roman" w:cs="Times New Roman"/>
          <w:sz w:val="24"/>
          <w:szCs w:val="24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BC0247">
        <w:rPr>
          <w:rFonts w:ascii="Times New Roman" w:hAnsi="Times New Roman" w:cs="Times New Roman"/>
          <w:sz w:val="24"/>
          <w:szCs w:val="24"/>
        </w:rPr>
        <w:t>документов на бумажном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3.1.3.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BC0247" w:rsidRPr="00BC0247" w:rsidRDefault="00BC0247" w:rsidP="00BC024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BC0247" w:rsidRPr="00BC0247" w:rsidRDefault="00BC0247" w:rsidP="00BC024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Принятие решения о предоставлении или об отказе в предоставлении жилого помещения по договору социального найма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Администрации: 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осуществляет подготовку проекта мотивированного отказа в предоставлении муниципальной услуги;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BC0247" w:rsidRPr="00BC0247" w:rsidRDefault="00BC0247" w:rsidP="00BC024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BC0247" w:rsidRPr="00BC0247" w:rsidRDefault="00BC0247" w:rsidP="00BC024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BC0247" w:rsidRPr="00BC0247" w:rsidRDefault="00BC0247" w:rsidP="00BC0247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 (Уполномоченный орган).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3.2. Особенности предоставления услуги в электронной форме.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3.2.3. Формирование запроса.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pacing w:val="-6"/>
          <w:sz w:val="24"/>
          <w:szCs w:val="24"/>
        </w:rPr>
        <w:t xml:space="preserve">3.2.4 </w:t>
      </w:r>
      <w:r w:rsidRPr="00BC0247">
        <w:rPr>
          <w:rFonts w:ascii="Times New Roman" w:hAnsi="Times New Roman" w:cs="Times New Roman"/>
          <w:sz w:val="24"/>
          <w:szCs w:val="24"/>
        </w:rPr>
        <w:t>Администрация (Уполномоченный орган) обеспечивает: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3.2.5. </w:t>
      </w:r>
      <w:r w:rsidRPr="00BC024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BC0247">
        <w:rPr>
          <w:rFonts w:ascii="Times New Roman" w:eastAsia="Calibri" w:hAnsi="Times New Roman" w:cs="Times New Roman"/>
          <w:sz w:val="24"/>
          <w:szCs w:val="24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BC0247">
        <w:rPr>
          <w:rFonts w:ascii="Times New Roman" w:eastAsia="Calibri" w:hAnsi="Times New Roman" w:cs="Times New Roman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>Ответственный специалист: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3.2.8 настоящего Административного регламента.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BC0247" w:rsidRPr="00BC0247" w:rsidRDefault="00BC0247" w:rsidP="00BC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C0247">
        <w:rPr>
          <w:rFonts w:ascii="Times New Roman" w:eastAsia="Calibri" w:hAnsi="Times New Roman" w:cs="Times New Roman"/>
          <w:sz w:val="24"/>
          <w:szCs w:val="24"/>
        </w:rPr>
        <w:t xml:space="preserve">3.2.7. 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BC02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3.2.8.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BC024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2" w:history="1">
        <w:r w:rsidRPr="00BC0247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3" w:history="1">
        <w:r w:rsidRPr="00BC024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Текущий </w:t>
      </w:r>
      <w:proofErr w:type="gram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осуществляется на основании приказа Администрации (Уполномоченного органа).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0247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 xml:space="preserve">Информация для заявителя о его праве подать жалобу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0247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14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статьями 11.1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11.2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BC0247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BC0247">
        <w:rPr>
          <w:rFonts w:ascii="Times New Roman" w:hAnsi="Times New Roman" w:cs="Times New Roman"/>
          <w:sz w:val="24"/>
          <w:szCs w:val="24"/>
        </w:rPr>
        <w:t>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BC0247">
        <w:rPr>
          <w:rFonts w:ascii="Times New Roman" w:hAnsi="Times New Roman" w:cs="Times New Roman"/>
          <w:sz w:val="24"/>
          <w:szCs w:val="24"/>
        </w:rPr>
        <w:lastRenderedPageBreak/>
        <w:t>актами Республики Башкортостан для предоставления муниципальной услуги, у Заявителя;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02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 если обжалуются решения руководителя Администрации (Уполномоченного органа), предоставляющего муниципальную услугу, жалоба подается в Администрацию муниципального района Миякинский район Республики Башкортостан.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BC0247">
        <w:rPr>
          <w:rFonts w:ascii="Times New Roman" w:hAnsi="Times New Roman" w:cs="Times New Roman"/>
          <w:sz w:val="24"/>
          <w:szCs w:val="24"/>
        </w:rPr>
        <w:t>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6" w:history="1">
        <w:r w:rsidRPr="00BC024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5.5.2. М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BC0247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Многофункциональный центр обеспечивают ее передачу в </w:t>
      </w:r>
      <w:r w:rsidRPr="00BC0247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BC024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BC0247">
        <w:rPr>
          <w:rFonts w:ascii="Times New Roman" w:hAnsi="Times New Roman" w:cs="Times New Roman"/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5.6.1. официального сайта;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5.6.2. РПГУ;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17" w:anchor="Par33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пункте 5.4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наделенным полномочиями по рассмотрению жалоб, принимается одно из следующих решений: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BC02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Администрация (Уполномоченный орган) отказывает в удовлетворении жалобы в следующих случаях: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BC0247" w:rsidRPr="00BC0247" w:rsidRDefault="00BC0247" w:rsidP="00BC02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val="x-none"/>
        </w:rPr>
        <w:lastRenderedPageBreak/>
        <w:t>Об оставлении жалобы без ответа сообщается заявителю в течение </w:t>
      </w:r>
      <w:r w:rsidRPr="00BC0247">
        <w:rPr>
          <w:rFonts w:ascii="Times New Roman" w:eastAsia="Times New Roman" w:hAnsi="Times New Roman" w:cs="Times New Roman"/>
          <w:sz w:val="24"/>
          <w:szCs w:val="24"/>
          <w:lang w:val="x-none"/>
        </w:rPr>
        <w:br/>
        <w:t>3 рабочих дней со дня регистрации жалобы.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18" w:anchor="Par60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пункте 5.9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BC0247" w:rsidRPr="00BC0247" w:rsidRDefault="00BC0247" w:rsidP="00BC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4"/>
          <w:szCs w:val="24"/>
        </w:rPr>
      </w:pPr>
      <w:r w:rsidRPr="00BC0247">
        <w:rPr>
          <w:rFonts w:ascii="Times New Roman" w:eastAsia="Calibri" w:hAnsi="Times New Roman" w:cs="Courier New"/>
          <w:sz w:val="24"/>
          <w:szCs w:val="24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0247">
        <w:rPr>
          <w:rFonts w:ascii="Times New Roman" w:eastAsia="Calibri" w:hAnsi="Times New Roman" w:cs="Courier New"/>
          <w:sz w:val="24"/>
          <w:szCs w:val="24"/>
        </w:rPr>
        <w:t>неудобства</w:t>
      </w:r>
      <w:proofErr w:type="gramEnd"/>
      <w:r w:rsidRPr="00BC0247">
        <w:rPr>
          <w:rFonts w:ascii="Times New Roman" w:eastAsia="Calibri" w:hAnsi="Times New Roman" w:cs="Courier New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0247" w:rsidRPr="00BC0247" w:rsidRDefault="00BC0247" w:rsidP="00BC0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4"/>
          <w:szCs w:val="24"/>
        </w:rPr>
      </w:pPr>
      <w:r w:rsidRPr="00BC0247">
        <w:rPr>
          <w:rFonts w:ascii="Times New Roman" w:eastAsia="Calibri" w:hAnsi="Times New Roman" w:cs="Courier New"/>
          <w:sz w:val="24"/>
          <w:szCs w:val="24"/>
        </w:rPr>
        <w:t xml:space="preserve">5.13. В случае признания </w:t>
      </w:r>
      <w:proofErr w:type="gramStart"/>
      <w:r w:rsidRPr="00BC0247">
        <w:rPr>
          <w:rFonts w:ascii="Times New Roman" w:eastAsia="Calibri" w:hAnsi="Times New Roman" w:cs="Courier New"/>
          <w:sz w:val="24"/>
          <w:szCs w:val="24"/>
        </w:rPr>
        <w:t>жалобы</w:t>
      </w:r>
      <w:proofErr w:type="gramEnd"/>
      <w:r w:rsidRPr="00BC0247">
        <w:rPr>
          <w:rFonts w:ascii="Times New Roman" w:eastAsia="Calibri" w:hAnsi="Times New Roman" w:cs="Courier New"/>
          <w:sz w:val="24"/>
          <w:szCs w:val="24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19" w:anchor="Par21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пунктом 5.3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0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законом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59-ФЗ.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Должностные лица Администрации (Уполномоченного органа) обязаны: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1" w:anchor="Par76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пунктах 5.9,  5.18</w:t>
        </w:r>
      </w:hyperlink>
      <w:r w:rsidRPr="00BC024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5.18. Администрация (Уполномоченный орган) обеспечивает: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информирование Заявителей о порядке обжалования решений и действий (бездействия) Администрации </w:t>
      </w:r>
      <w:r w:rsidRPr="00BC0247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BC0247">
        <w:rPr>
          <w:rFonts w:ascii="Times New Roman" w:hAnsi="Times New Roman" w:cs="Times New Roman"/>
          <w:bCs/>
          <w:sz w:val="24"/>
          <w:szCs w:val="24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BC0247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BC0247">
        <w:rPr>
          <w:rFonts w:ascii="Times New Roman" w:hAnsi="Times New Roman" w:cs="Times New Roman"/>
          <w:bCs/>
          <w:sz w:val="24"/>
          <w:szCs w:val="24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C0247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6.1. Многофункциональный центр осуществляет: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BC0247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2" w:history="1"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mfcrb</w:t>
        </w:r>
        <w:proofErr w:type="spellEnd"/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BC024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  <w:r w:rsidRPr="00BC0247">
        <w:rPr>
          <w:rFonts w:ascii="Times New Roman" w:hAnsi="Times New Roman" w:cs="Times New Roman"/>
          <w:sz w:val="24"/>
          <w:szCs w:val="24"/>
        </w:rPr>
        <w:t>) и информационных стендах РГАУ МФЦ;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BC0247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247">
        <w:rPr>
          <w:rFonts w:ascii="Times New Roman" w:hAnsi="Times New Roman" w:cs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 талон электронной очереди.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t>контакт-центра</w:t>
      </w:r>
      <w:proofErr w:type="gramEnd"/>
      <w:r w:rsidRPr="00BC0247">
        <w:rPr>
          <w:rFonts w:ascii="Times New Roman" w:hAnsi="Times New Roman" w:cs="Times New Roman"/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6.4. Специалист РГАУ МФЦ не вправе требовать от Заявителя: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02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3" w:history="1">
        <w:r w:rsidRPr="00BC0247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Постановлением</w:t>
        </w:r>
      </w:hyperlink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BC0247">
        <w:rPr>
          <w:rFonts w:ascii="Times New Roman" w:hAnsi="Times New Roman" w:cs="Times New Roman"/>
          <w:bCs/>
          <w:sz w:val="24"/>
          <w:szCs w:val="24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BC0247" w:rsidRPr="00BC0247" w:rsidRDefault="00BC0247" w:rsidP="00BC02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4" w:history="1">
        <w:r w:rsidRPr="00BC0247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Постановлением</w:t>
        </w:r>
      </w:hyperlink>
      <w:r w:rsidRPr="00BC0247">
        <w:rPr>
          <w:rFonts w:ascii="Times New Roman" w:hAnsi="Times New Roman" w:cs="Times New Roman"/>
          <w:bCs/>
          <w:sz w:val="24"/>
          <w:szCs w:val="24"/>
        </w:rPr>
        <w:t xml:space="preserve"> № 797.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Специалист РГАУ МФЦ осуществляет следующие действия: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определяет статус исполнения запроса Заявителя в АИС ЕЦУ;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247" w:rsidRPr="00BC0247" w:rsidRDefault="00BC0247" w:rsidP="00BC02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5" w:history="1">
        <w:r w:rsidRPr="00BC0247">
          <w:rPr>
            <w:rFonts w:ascii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частью 1.1 статьи 16</w:t>
        </w:r>
      </w:hyperlink>
      <w:r w:rsidRPr="00BC0247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lastRenderedPageBreak/>
        <w:t>Жалобы на решения и действия (бездействие) РГАУ МФЦ подаются учредителю РГАУ МФЦ.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BC0247" w:rsidRPr="00BC0247" w:rsidRDefault="00BC0247" w:rsidP="00BC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247">
        <w:rPr>
          <w:rFonts w:ascii="Times New Roman" w:hAnsi="Times New Roman" w:cs="Times New Roman"/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BC0247" w:rsidRPr="00BC0247" w:rsidRDefault="00BC0247" w:rsidP="00BC024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247">
        <w:rPr>
          <w:rFonts w:ascii="Times New Roman" w:hAnsi="Times New Roman" w:cs="Times New Roman"/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247" w:rsidRPr="00BC0247" w:rsidRDefault="00BC0247" w:rsidP="00BC024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предоставления муниципальной услуги «</w:t>
      </w:r>
      <w:r w:rsidRPr="00BC0247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C02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BC0247" w:rsidRPr="00BC0247" w:rsidRDefault="00BC0247" w:rsidP="00BC024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0247" w:rsidRPr="00BC0247" w:rsidRDefault="00BC0247" w:rsidP="00BC024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C0247">
        <w:rPr>
          <w:rFonts w:ascii="Times New Roman" w:hAnsi="Times New Roman" w:cs="Times New Roman"/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BC0247" w:rsidRPr="00BC0247" w:rsidRDefault="00BC0247" w:rsidP="00BC0247">
      <w:pPr>
        <w:jc w:val="both"/>
        <w:rPr>
          <w:rFonts w:ascii="Times New Roman" w:hAnsi="Times New Roman" w:cs="Times New Roman"/>
          <w:sz w:val="20"/>
          <w:szCs w:val="20"/>
        </w:rPr>
      </w:pPr>
      <w:r w:rsidRPr="00BC0247">
        <w:rPr>
          <w:rFonts w:ascii="Times New Roman" w:hAnsi="Times New Roman" w:cs="Times New Roman"/>
          <w:sz w:val="20"/>
          <w:szCs w:val="20"/>
        </w:rPr>
        <w:t>Результат прошу (</w:t>
      </w:r>
      <w:proofErr w:type="gramStart"/>
      <w:r w:rsidRPr="00BC024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BC0247">
        <w:rPr>
          <w:rFonts w:ascii="Times New Roman" w:hAnsi="Times New Roman" w:cs="Times New Roman"/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BC0247" w:rsidRPr="00BC0247" w:rsidTr="000666A3">
        <w:tc>
          <w:tcPr>
            <w:tcW w:w="626" w:type="dxa"/>
            <w:shd w:val="clear" w:color="auto" w:fill="auto"/>
          </w:tcPr>
          <w:p w:rsidR="00BC0247" w:rsidRPr="00BC0247" w:rsidRDefault="00BC0247" w:rsidP="00BC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BC0247" w:rsidRPr="00BC0247" w:rsidRDefault="00BC0247" w:rsidP="00BC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247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BC0247" w:rsidRPr="00BC0247" w:rsidTr="000666A3">
        <w:tc>
          <w:tcPr>
            <w:tcW w:w="626" w:type="dxa"/>
            <w:shd w:val="clear" w:color="auto" w:fill="auto"/>
          </w:tcPr>
          <w:p w:rsidR="00BC0247" w:rsidRPr="00BC0247" w:rsidRDefault="00BC0247" w:rsidP="00BC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BC0247" w:rsidRPr="00BC0247" w:rsidRDefault="00BC0247" w:rsidP="00BC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247">
              <w:rPr>
                <w:rFonts w:ascii="Times New Roman" w:hAnsi="Times New Roman" w:cs="Times New Roman"/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BC0247" w:rsidRPr="00BC0247" w:rsidTr="000666A3">
        <w:tc>
          <w:tcPr>
            <w:tcW w:w="626" w:type="dxa"/>
            <w:shd w:val="clear" w:color="auto" w:fill="auto"/>
          </w:tcPr>
          <w:p w:rsidR="00BC0247" w:rsidRPr="00BC0247" w:rsidRDefault="00BC0247" w:rsidP="00BC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BC0247" w:rsidRPr="00BC0247" w:rsidRDefault="00BC0247" w:rsidP="00BC0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247">
              <w:rPr>
                <w:rFonts w:ascii="Times New Roman" w:hAnsi="Times New Roman" w:cs="Times New Roman"/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BC0247" w:rsidRPr="00BC0247" w:rsidRDefault="00BC0247" w:rsidP="00BC0247">
      <w:pPr>
        <w:ind w:firstLine="240"/>
        <w:jc w:val="both"/>
        <w:rPr>
          <w:rFonts w:ascii="Times New Roman" w:hAnsi="Times New Roman" w:cs="Times New Roman"/>
          <w:sz w:val="20"/>
          <w:szCs w:val="20"/>
        </w:rPr>
      </w:pPr>
    </w:p>
    <w:p w:rsidR="00BC0247" w:rsidRPr="00BC0247" w:rsidRDefault="00BC0247" w:rsidP="00BC0247">
      <w:pPr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BC0247">
        <w:rPr>
          <w:rFonts w:ascii="Times New Roman" w:hAnsi="Times New Roman" w:cs="Times New Roman"/>
          <w:sz w:val="20"/>
          <w:szCs w:val="20"/>
        </w:rPr>
        <w:t>К заявлению прилагаю перечень документов:</w:t>
      </w: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_________    «__»  _________201_г.</w:t>
      </w: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C02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(Ф.И.О. заявителя/представителя)          (подпись)</w:t>
      </w:r>
    </w:p>
    <w:p w:rsidR="00BC0247" w:rsidRPr="00BC0247" w:rsidRDefault="00BC0247" w:rsidP="00BC02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2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C02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  <w:proofErr w:type="gramStart"/>
      <w:r w:rsidRPr="00BC02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</w:p>
    <w:p w:rsidR="00BC0247" w:rsidRPr="00BC0247" w:rsidRDefault="00BC0247" w:rsidP="00BC0247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0247">
        <w:rPr>
          <w:rFonts w:ascii="Times New Roman" w:hAnsi="Times New Roman" w:cs="Times New Roman"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C02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0247" w:rsidRPr="00BC0247" w:rsidRDefault="00BC0247" w:rsidP="00BC024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247" w:rsidRPr="00BC0247" w:rsidRDefault="00BC0247" w:rsidP="00BC0247">
      <w:pPr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Главе Администрации ____</w:t>
      </w:r>
      <w:r w:rsidRPr="00BC0247">
        <w:rPr>
          <w:rFonts w:ascii="Times New Roman" w:eastAsia="Calibri" w:hAnsi="Times New Roman" w:cs="Times New Roman"/>
          <w:sz w:val="20"/>
          <w:szCs w:val="28"/>
        </w:rPr>
        <w:t>__________________________________________</w:t>
      </w:r>
    </w:p>
    <w:p w:rsidR="00BC0247" w:rsidRPr="00BC0247" w:rsidRDefault="00BC0247" w:rsidP="00BC0247">
      <w:pPr>
        <w:ind w:left="4536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15"/>
          <w:szCs w:val="15"/>
        </w:rPr>
        <w:t>(указывается полное наименование должности и ФИО)</w:t>
      </w:r>
    </w:p>
    <w:p w:rsidR="00BC0247" w:rsidRPr="00BC0247" w:rsidRDefault="00BC0247" w:rsidP="00BC0247">
      <w:pPr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от ____________________________________________________</w:t>
      </w:r>
      <w:r w:rsidRPr="00BC0247">
        <w:rPr>
          <w:rFonts w:ascii="Times New Roman" w:eastAsia="Calibri" w:hAnsi="Times New Roman" w:cs="Times New Roman"/>
          <w:sz w:val="20"/>
          <w:szCs w:val="28"/>
        </w:rPr>
        <w:t>________________________________________________</w:t>
      </w:r>
    </w:p>
    <w:p w:rsidR="00BC0247" w:rsidRPr="00BC0247" w:rsidRDefault="00BC0247" w:rsidP="00BC0247">
      <w:pPr>
        <w:ind w:left="4536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15"/>
          <w:szCs w:val="15"/>
        </w:rPr>
        <w:t xml:space="preserve">                                                  (фамилия, имя, отчество)</w:t>
      </w:r>
    </w:p>
    <w:p w:rsidR="00BC0247" w:rsidRPr="00BC0247" w:rsidRDefault="00BC0247" w:rsidP="00BC0247">
      <w:pPr>
        <w:ind w:left="4536"/>
        <w:rPr>
          <w:rFonts w:ascii="Times New Roman" w:eastAsia="Calibri" w:hAnsi="Times New Roman" w:cs="Times New Roman"/>
          <w:sz w:val="16"/>
          <w:szCs w:val="16"/>
        </w:rPr>
      </w:pPr>
      <w:r w:rsidRPr="00BC0247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</w:t>
      </w:r>
    </w:p>
    <w:p w:rsidR="00BC0247" w:rsidRPr="00BC0247" w:rsidRDefault="00BC0247" w:rsidP="00BC0247">
      <w:pPr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проживающег</w:t>
      </w:r>
      <w:proofErr w:type="gramStart"/>
      <w:r w:rsidRPr="00BC0247">
        <w:rPr>
          <w:rFonts w:ascii="Times New Roman" w:eastAsia="Calibri" w:hAnsi="Times New Roman" w:cs="Times New Roman"/>
          <w:sz w:val="18"/>
          <w:szCs w:val="18"/>
        </w:rPr>
        <w:t>о(</w:t>
      </w:r>
      <w:proofErr w:type="gramEnd"/>
      <w:r w:rsidRPr="00BC0247">
        <w:rPr>
          <w:rFonts w:ascii="Times New Roman" w:eastAsia="Calibri" w:hAnsi="Times New Roman" w:cs="Times New Roman"/>
          <w:sz w:val="18"/>
          <w:szCs w:val="18"/>
        </w:rPr>
        <w:t>ей) по адресу: __________________________</w:t>
      </w:r>
    </w:p>
    <w:p w:rsidR="00BC0247" w:rsidRPr="00BC0247" w:rsidRDefault="00BC0247" w:rsidP="00BC0247">
      <w:pPr>
        <w:ind w:left="4536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BC0247" w:rsidRPr="00BC0247" w:rsidRDefault="00BC0247" w:rsidP="00BC0247">
      <w:pPr>
        <w:tabs>
          <w:tab w:val="left" w:pos="8844"/>
        </w:tabs>
        <w:ind w:left="4536"/>
        <w:rPr>
          <w:rFonts w:ascii="Times New Roman" w:eastAsia="Calibri" w:hAnsi="Times New Roman" w:cs="Times New Roman"/>
          <w:sz w:val="20"/>
          <w:szCs w:val="2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контактный телефон</w:t>
      </w:r>
      <w:r w:rsidRPr="00BC0247">
        <w:rPr>
          <w:rFonts w:ascii="Times New Roman" w:eastAsia="Calibri" w:hAnsi="Times New Roman" w:cs="Times New Roman"/>
          <w:sz w:val="20"/>
          <w:szCs w:val="28"/>
        </w:rPr>
        <w:t xml:space="preserve"> _______________________________________________</w:t>
      </w:r>
    </w:p>
    <w:p w:rsidR="00BC0247" w:rsidRPr="00BC0247" w:rsidRDefault="00BC0247" w:rsidP="00BC0247">
      <w:pPr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BC0247" w:rsidRPr="00BC0247" w:rsidRDefault="00BC0247" w:rsidP="00BC0247">
      <w:pPr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C0247" w:rsidRPr="00BC0247" w:rsidRDefault="00BC0247" w:rsidP="00BC0247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ЗАЯВЛЕНИЕ</w:t>
      </w:r>
    </w:p>
    <w:p w:rsidR="00BC0247" w:rsidRPr="00BC0247" w:rsidRDefault="00BC0247" w:rsidP="00BC0247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о согласии на обработку персональных данных</w:t>
      </w:r>
    </w:p>
    <w:p w:rsidR="00BC0247" w:rsidRPr="00BC0247" w:rsidRDefault="00BC0247" w:rsidP="00BC0247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лиц, не являющихся заявителями</w:t>
      </w:r>
    </w:p>
    <w:p w:rsidR="00BC0247" w:rsidRPr="00BC0247" w:rsidRDefault="00BC0247" w:rsidP="00BC0247">
      <w:pPr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BC0247">
        <w:rPr>
          <w:rFonts w:ascii="Times New Roman" w:eastAsia="Calibri" w:hAnsi="Times New Roman" w:cs="Times New Roman"/>
          <w:noProof/>
          <w:sz w:val="18"/>
          <w:szCs w:val="18"/>
        </w:rPr>
        <w:t>Я, _______________________________________________________________________________________________________</w:t>
      </w:r>
    </w:p>
    <w:p w:rsidR="00BC0247" w:rsidRPr="00BC0247" w:rsidRDefault="00BC0247" w:rsidP="00BC0247">
      <w:pPr>
        <w:ind w:firstLine="708"/>
        <w:jc w:val="center"/>
        <w:rPr>
          <w:rFonts w:ascii="Times New Roman" w:eastAsia="Calibri" w:hAnsi="Times New Roman" w:cs="Times New Roman"/>
          <w:noProof/>
          <w:sz w:val="15"/>
          <w:szCs w:val="15"/>
        </w:rPr>
      </w:pPr>
      <w:r w:rsidRPr="00BC0247">
        <w:rPr>
          <w:rFonts w:ascii="Times New Roman" w:eastAsia="Calibri" w:hAnsi="Times New Roman" w:cs="Times New Roman"/>
          <w:noProof/>
          <w:sz w:val="15"/>
          <w:szCs w:val="15"/>
        </w:rPr>
        <w:t>(Ф.И.О. полностью)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noProof/>
          <w:sz w:val="15"/>
          <w:szCs w:val="15"/>
        </w:rPr>
      </w:pPr>
    </w:p>
    <w:p w:rsidR="00BC0247" w:rsidRPr="00BC0247" w:rsidRDefault="00BC0247" w:rsidP="00BC0247">
      <w:pPr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BC0247">
        <w:rPr>
          <w:rFonts w:ascii="Times New Roman" w:eastAsia="Calibri" w:hAnsi="Times New Roman" w:cs="Times New Roman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</w:p>
    <w:p w:rsidR="00BC0247" w:rsidRPr="00BC0247" w:rsidRDefault="00BC0247" w:rsidP="00BC0247">
      <w:pPr>
        <w:rPr>
          <w:rFonts w:ascii="Times New Roman" w:eastAsia="Calibri" w:hAnsi="Times New Roman" w:cs="Times New Roman"/>
          <w:noProof/>
          <w:sz w:val="20"/>
          <w:szCs w:val="20"/>
        </w:rPr>
      </w:pPr>
      <w:r w:rsidRPr="00BC0247">
        <w:rPr>
          <w:rFonts w:ascii="Times New Roman" w:eastAsia="Calibri" w:hAnsi="Times New Roman" w:cs="Times New Roman"/>
          <w:noProof/>
          <w:sz w:val="18"/>
          <w:szCs w:val="18"/>
        </w:rPr>
        <w:t>кем  выдан_</w:t>
      </w:r>
      <w:r w:rsidRPr="00BC0247">
        <w:rPr>
          <w:rFonts w:ascii="Times New Roman" w:eastAsia="Calibri" w:hAnsi="Times New Roman" w:cs="Times New Roman"/>
          <w:noProof/>
          <w:sz w:val="20"/>
          <w:szCs w:val="20"/>
        </w:rPr>
        <w:t>____________________________________________________________________________________</w:t>
      </w:r>
    </w:p>
    <w:p w:rsidR="00BC0247" w:rsidRPr="00BC0247" w:rsidRDefault="00BC0247" w:rsidP="00BC0247">
      <w:pPr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</w:t>
      </w: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BC0247" w:rsidRPr="00BC0247" w:rsidRDefault="00BC0247" w:rsidP="00BC024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член семьи заявителя *  ____________________________________________________________________________________________</w:t>
      </w:r>
    </w:p>
    <w:p w:rsidR="00BC0247" w:rsidRPr="00BC0247" w:rsidRDefault="00BC0247" w:rsidP="00BC0247">
      <w:pPr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lastRenderedPageBreak/>
        <w:t>_________________________________________________________________________________________________________________</w:t>
      </w:r>
    </w:p>
    <w:p w:rsidR="00BC0247" w:rsidRPr="00BC0247" w:rsidRDefault="00BC0247" w:rsidP="00BC0247">
      <w:pPr>
        <w:ind w:firstLine="708"/>
        <w:jc w:val="center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15"/>
          <w:szCs w:val="15"/>
        </w:rPr>
        <w:t>(Ф.И.О. заявителя на получение муниципальной услуги)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15"/>
          <w:szCs w:val="15"/>
        </w:rPr>
        <w:t xml:space="preserve">                   </w:t>
      </w:r>
    </w:p>
    <w:p w:rsidR="00BC0247" w:rsidRPr="00BC0247" w:rsidRDefault="00BC0247" w:rsidP="00BC024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BC0247">
        <w:rPr>
          <w:rFonts w:ascii="Times New Roman" w:eastAsia="Calibri" w:hAnsi="Times New Roman" w:cs="Times New Roman"/>
          <w:sz w:val="18"/>
          <w:szCs w:val="18"/>
        </w:rPr>
        <w:t>согласен</w:t>
      </w:r>
      <w:proofErr w:type="gramEnd"/>
      <w:r w:rsidRPr="00BC0247">
        <w:rPr>
          <w:rFonts w:ascii="Times New Roman" w:eastAsia="Calibri" w:hAnsi="Times New Roman" w:cs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BC0247" w:rsidRPr="00BC0247" w:rsidRDefault="00BC0247" w:rsidP="00BC024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BC0247" w:rsidRPr="00BC0247" w:rsidRDefault="00BC0247" w:rsidP="00BC0247">
      <w:pPr>
        <w:tabs>
          <w:tab w:val="left" w:pos="4489"/>
        </w:tabs>
        <w:jc w:val="center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15"/>
          <w:szCs w:val="15"/>
        </w:rPr>
        <w:t>(фамилия, имя, отчество)</w:t>
      </w:r>
    </w:p>
    <w:p w:rsidR="00BC0247" w:rsidRPr="00BC0247" w:rsidRDefault="00BC0247" w:rsidP="00BC0247">
      <w:pPr>
        <w:tabs>
          <w:tab w:val="left" w:pos="4489"/>
        </w:tabs>
        <w:jc w:val="center"/>
        <w:rPr>
          <w:rFonts w:ascii="Times New Roman" w:eastAsia="Calibri" w:hAnsi="Times New Roman" w:cs="Times New Roman"/>
          <w:sz w:val="15"/>
          <w:szCs w:val="15"/>
        </w:rPr>
      </w:pPr>
    </w:p>
    <w:p w:rsidR="00BC0247" w:rsidRPr="00BC0247" w:rsidRDefault="00BC0247" w:rsidP="00BC0247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Администрацией ___________________,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BC0247" w:rsidRPr="00BC0247" w:rsidRDefault="00BC0247" w:rsidP="00BC0247">
      <w:pPr>
        <w:numPr>
          <w:ilvl w:val="0"/>
          <w:numId w:val="8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фамилия, имя, отчество;</w:t>
      </w:r>
    </w:p>
    <w:p w:rsidR="00BC0247" w:rsidRPr="00BC0247" w:rsidRDefault="00BC0247" w:rsidP="00BC0247">
      <w:pPr>
        <w:numPr>
          <w:ilvl w:val="0"/>
          <w:numId w:val="8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дата рождения;</w:t>
      </w:r>
    </w:p>
    <w:p w:rsidR="00BC0247" w:rsidRPr="00BC0247" w:rsidRDefault="00BC0247" w:rsidP="00BC0247">
      <w:pPr>
        <w:numPr>
          <w:ilvl w:val="0"/>
          <w:numId w:val="8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адрес места жительства;</w:t>
      </w:r>
    </w:p>
    <w:p w:rsidR="00BC0247" w:rsidRPr="00BC0247" w:rsidRDefault="00BC0247" w:rsidP="00BC0247">
      <w:pPr>
        <w:numPr>
          <w:ilvl w:val="0"/>
          <w:numId w:val="8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BC0247" w:rsidRPr="00BC0247" w:rsidRDefault="00BC0247" w:rsidP="00BC0247">
      <w:pPr>
        <w:numPr>
          <w:ilvl w:val="0"/>
          <w:numId w:val="8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BC0247">
        <w:rPr>
          <w:rFonts w:ascii="Times New Roman" w:eastAsia="Calibri" w:hAnsi="Times New Roman" w:cs="Times New Roman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BC0247">
        <w:rPr>
          <w:rFonts w:ascii="Times New Roman" w:eastAsia="Calibri" w:hAnsi="Times New Roman" w:cs="Times New Roman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BC0247">
        <w:rPr>
          <w:rFonts w:ascii="Times New Roman" w:eastAsia="Calibri" w:hAnsi="Times New Roman" w:cs="Times New Roman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C0247">
        <w:rPr>
          <w:rFonts w:ascii="Times New Roman" w:eastAsia="Calibri" w:hAnsi="Times New Roman" w:cs="Times New Roman"/>
          <w:sz w:val="20"/>
          <w:szCs w:val="28"/>
        </w:rPr>
        <w:t>«_______»___________20___г._______________/____________________________/</w:t>
      </w:r>
    </w:p>
    <w:p w:rsidR="00BC0247" w:rsidRPr="00BC0247" w:rsidRDefault="00BC0247" w:rsidP="00BC0247">
      <w:pPr>
        <w:ind w:left="2832"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15"/>
          <w:szCs w:val="15"/>
        </w:rPr>
        <w:t xml:space="preserve">    подпись</w:t>
      </w:r>
      <w:r w:rsidRPr="00BC0247">
        <w:rPr>
          <w:rFonts w:ascii="Times New Roman" w:eastAsia="Calibri" w:hAnsi="Times New Roman" w:cs="Times New Roman"/>
          <w:sz w:val="15"/>
          <w:szCs w:val="15"/>
        </w:rPr>
        <w:tab/>
        <w:t xml:space="preserve">                              расшифровка подписи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BC0247">
        <w:rPr>
          <w:rFonts w:ascii="Times New Roman" w:eastAsia="Calibri" w:hAnsi="Times New Roman" w:cs="Times New Roman"/>
          <w:sz w:val="18"/>
          <w:szCs w:val="18"/>
        </w:rPr>
        <w:t>Принял: «_____</w:t>
      </w:r>
      <w:r w:rsidRPr="00BC0247">
        <w:rPr>
          <w:rFonts w:ascii="Times New Roman" w:eastAsia="Calibri" w:hAnsi="Times New Roman" w:cs="Times New Roman"/>
          <w:sz w:val="20"/>
          <w:szCs w:val="28"/>
        </w:rPr>
        <w:t>__»___________20___г. ____________________  ______________   /    ____________________/</w:t>
      </w:r>
    </w:p>
    <w:p w:rsidR="00BC0247" w:rsidRPr="00BC0247" w:rsidRDefault="00BC0247" w:rsidP="00BC0247">
      <w:pPr>
        <w:ind w:firstLine="708"/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20"/>
          <w:szCs w:val="28"/>
        </w:rPr>
        <w:tab/>
      </w:r>
      <w:r w:rsidRPr="00BC0247">
        <w:rPr>
          <w:rFonts w:ascii="Times New Roman" w:eastAsia="Calibri" w:hAnsi="Times New Roman" w:cs="Times New Roman"/>
          <w:sz w:val="20"/>
          <w:szCs w:val="28"/>
        </w:rPr>
        <w:tab/>
        <w:t xml:space="preserve">                            </w:t>
      </w:r>
      <w:r w:rsidRPr="00BC0247">
        <w:rPr>
          <w:rFonts w:ascii="Times New Roman" w:eastAsia="Calibri" w:hAnsi="Times New Roman" w:cs="Times New Roman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BC0247" w:rsidRPr="00BC0247" w:rsidRDefault="00BC0247" w:rsidP="00BC0247">
      <w:pPr>
        <w:ind w:firstLine="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02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</w:t>
      </w:r>
    </w:p>
    <w:p w:rsidR="00BC0247" w:rsidRPr="00BC0247" w:rsidRDefault="00BC0247" w:rsidP="00BC0247">
      <w:pPr>
        <w:rPr>
          <w:rFonts w:ascii="Times New Roman" w:eastAsia="Calibri" w:hAnsi="Times New Roman" w:cs="Times New Roman"/>
          <w:sz w:val="28"/>
          <w:szCs w:val="28"/>
        </w:rPr>
      </w:pPr>
      <w:r w:rsidRPr="00BC0247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BC0247">
        <w:rPr>
          <w:rFonts w:ascii="Times New Roman" w:eastAsia="Calibri" w:hAnsi="Times New Roman" w:cs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C0247">
        <w:rPr>
          <w:rFonts w:ascii="Times New Roman" w:eastAsia="Calibri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BC0247" w:rsidRPr="00BC0247" w:rsidRDefault="00BC0247" w:rsidP="00BC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0247" w:rsidRPr="00BC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7A636D"/>
    <w:multiLevelType w:val="hybridMultilevel"/>
    <w:tmpl w:val="881AF078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B323537"/>
    <w:multiLevelType w:val="hybridMultilevel"/>
    <w:tmpl w:val="A1B2AF78"/>
    <w:lvl w:ilvl="0" w:tplc="AB22B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0600E"/>
    <w:multiLevelType w:val="hybridMultilevel"/>
    <w:tmpl w:val="EE2005A8"/>
    <w:lvl w:ilvl="0" w:tplc="FA460436">
      <w:start w:val="1"/>
      <w:numFmt w:val="decimal"/>
      <w:lvlText w:val="%1."/>
      <w:lvlJc w:val="left"/>
      <w:pPr>
        <w:ind w:left="360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5A791A"/>
    <w:multiLevelType w:val="hybridMultilevel"/>
    <w:tmpl w:val="F90A9D3A"/>
    <w:lvl w:ilvl="0" w:tplc="229297B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F12B26"/>
    <w:multiLevelType w:val="hybridMultilevel"/>
    <w:tmpl w:val="C6D4349E"/>
    <w:lvl w:ilvl="0" w:tplc="9DE6F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CA2746D"/>
    <w:multiLevelType w:val="multilevel"/>
    <w:tmpl w:val="298E7AF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2F3FE6"/>
    <w:multiLevelType w:val="hybridMultilevel"/>
    <w:tmpl w:val="1C3A634C"/>
    <w:lvl w:ilvl="0" w:tplc="8CF63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25C3"/>
    <w:multiLevelType w:val="hybridMultilevel"/>
    <w:tmpl w:val="85A237A8"/>
    <w:lvl w:ilvl="0" w:tplc="8FDEDC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C90F8A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>
    <w:nsid w:val="46B720D3"/>
    <w:multiLevelType w:val="hybridMultilevel"/>
    <w:tmpl w:val="2FA64E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4D2016CA"/>
    <w:multiLevelType w:val="hybridMultilevel"/>
    <w:tmpl w:val="2F5405FC"/>
    <w:lvl w:ilvl="0" w:tplc="7A50ABAE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AA0831"/>
    <w:multiLevelType w:val="hybridMultilevel"/>
    <w:tmpl w:val="917E008C"/>
    <w:lvl w:ilvl="0" w:tplc="742C4F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22"/>
  </w:num>
  <w:num w:numId="5">
    <w:abstractNumId w:val="0"/>
  </w:num>
  <w:num w:numId="6">
    <w:abstractNumId w:val="17"/>
  </w:num>
  <w:num w:numId="7">
    <w:abstractNumId w:val="8"/>
  </w:num>
  <w:num w:numId="8">
    <w:abstractNumId w:val="20"/>
  </w:num>
  <w:num w:numId="9">
    <w:abstractNumId w:val="12"/>
  </w:num>
  <w:num w:numId="10">
    <w:abstractNumId w:val="4"/>
  </w:num>
  <w:num w:numId="11">
    <w:abstractNumId w:val="13"/>
  </w:num>
  <w:num w:numId="12">
    <w:abstractNumId w:val="10"/>
  </w:num>
  <w:num w:numId="13">
    <w:abstractNumId w:val="6"/>
  </w:num>
  <w:num w:numId="14">
    <w:abstractNumId w:val="18"/>
  </w:num>
  <w:num w:numId="15">
    <w:abstractNumId w:val="1"/>
  </w:num>
  <w:num w:numId="16">
    <w:abstractNumId w:val="2"/>
  </w:num>
  <w:num w:numId="17">
    <w:abstractNumId w:val="5"/>
  </w:num>
  <w:num w:numId="18">
    <w:abstractNumId w:val="15"/>
  </w:num>
  <w:num w:numId="19">
    <w:abstractNumId w:val="21"/>
  </w:num>
  <w:num w:numId="20">
    <w:abstractNumId w:val="11"/>
  </w:num>
  <w:num w:numId="21">
    <w:abstractNumId w:val="9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5"/>
    <w:rsid w:val="000666A3"/>
    <w:rsid w:val="001C215F"/>
    <w:rsid w:val="00631E35"/>
    <w:rsid w:val="00AA32F7"/>
    <w:rsid w:val="00B5530D"/>
    <w:rsid w:val="00BC0247"/>
    <w:rsid w:val="00C812C8"/>
    <w:rsid w:val="00E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0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0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C0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C0247"/>
  </w:style>
  <w:style w:type="paragraph" w:customStyle="1" w:styleId="ConsPlusNormal">
    <w:name w:val="ConsPlusNormal"/>
    <w:link w:val="ConsPlusNormal0"/>
    <w:rsid w:val="00BC02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0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C02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C02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C0247"/>
  </w:style>
  <w:style w:type="paragraph" w:styleId="a7">
    <w:name w:val="footnote text"/>
    <w:basedOn w:val="a"/>
    <w:link w:val="a8"/>
    <w:uiPriority w:val="99"/>
    <w:semiHidden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C0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BC0247"/>
    <w:rPr>
      <w:vertAlign w:val="superscript"/>
    </w:rPr>
  </w:style>
  <w:style w:type="paragraph" w:styleId="aa">
    <w:name w:val="header"/>
    <w:basedOn w:val="a"/>
    <w:link w:val="ab"/>
    <w:rsid w:val="00BC0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BC02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BC0247"/>
  </w:style>
  <w:style w:type="character" w:styleId="ad">
    <w:name w:val="Hyperlink"/>
    <w:uiPriority w:val="99"/>
    <w:rsid w:val="00BC0247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nhideWhenUsed/>
    <w:rsid w:val="00BC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locked/>
    <w:rsid w:val="00BC024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BC0247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BC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BC02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BC024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024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BC0247"/>
    <w:rPr>
      <w:color w:val="800080"/>
      <w:u w:val="single"/>
    </w:rPr>
  </w:style>
  <w:style w:type="paragraph" w:customStyle="1" w:styleId="af6">
    <w:name w:val="Знак Знак Знак Знак"/>
    <w:basedOn w:val="a"/>
    <w:rsid w:val="00BC0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rsid w:val="00BC02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BC02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BC02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BC0247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BC0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BC02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0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02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0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BC0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BC0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BC0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BC0247"/>
    <w:rPr>
      <w:vertAlign w:val="superscript"/>
    </w:rPr>
  </w:style>
  <w:style w:type="paragraph" w:styleId="aff">
    <w:name w:val="No Spacing"/>
    <w:uiPriority w:val="1"/>
    <w:qFormat/>
    <w:rsid w:val="00BC0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C02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BC0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BC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C02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0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C0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2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BC0247"/>
  </w:style>
  <w:style w:type="numbering" w:customStyle="1" w:styleId="23">
    <w:name w:val="Нет списка2"/>
    <w:next w:val="a2"/>
    <w:uiPriority w:val="99"/>
    <w:semiHidden/>
    <w:unhideWhenUsed/>
    <w:rsid w:val="00BC0247"/>
  </w:style>
  <w:style w:type="paragraph" w:styleId="aff0">
    <w:name w:val="Revision"/>
    <w:hidden/>
    <w:uiPriority w:val="99"/>
    <w:semiHidden/>
    <w:rsid w:val="00BC024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4">
    <w:name w:val="Сетка таблицы2"/>
    <w:basedOn w:val="a1"/>
    <w:next w:val="a3"/>
    <w:uiPriority w:val="59"/>
    <w:rsid w:val="00BC02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B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BC0247"/>
  </w:style>
  <w:style w:type="numbering" w:customStyle="1" w:styleId="120">
    <w:name w:val="Нет списка12"/>
    <w:next w:val="a2"/>
    <w:uiPriority w:val="99"/>
    <w:semiHidden/>
    <w:unhideWhenUsed/>
    <w:rsid w:val="00BC0247"/>
  </w:style>
  <w:style w:type="table" w:customStyle="1" w:styleId="32">
    <w:name w:val="Сетка таблицы3"/>
    <w:basedOn w:val="a1"/>
    <w:next w:val="a3"/>
    <w:uiPriority w:val="99"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BC0247"/>
  </w:style>
  <w:style w:type="paragraph" w:customStyle="1" w:styleId="aff1">
    <w:name w:val="Знак"/>
    <w:basedOn w:val="a"/>
    <w:autoRedefine/>
    <w:rsid w:val="00BC024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310">
    <w:name w:val="Нет списка31"/>
    <w:next w:val="a2"/>
    <w:semiHidden/>
    <w:rsid w:val="00BC0247"/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BC024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pple-converted-space">
    <w:name w:val="apple-converted-space"/>
    <w:rsid w:val="00BC0247"/>
  </w:style>
  <w:style w:type="table" w:customStyle="1" w:styleId="220">
    <w:name w:val="Сетка таблицы22"/>
    <w:basedOn w:val="a1"/>
    <w:next w:val="a3"/>
    <w:uiPriority w:val="59"/>
    <w:rsid w:val="00B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 Indent"/>
    <w:basedOn w:val="a"/>
    <w:link w:val="aff4"/>
    <w:uiPriority w:val="99"/>
    <w:semiHidden/>
    <w:unhideWhenUsed/>
    <w:rsid w:val="00BC024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BC0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0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0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C02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BC0247"/>
  </w:style>
  <w:style w:type="paragraph" w:customStyle="1" w:styleId="ConsPlusNormal">
    <w:name w:val="ConsPlusNormal"/>
    <w:link w:val="ConsPlusNormal0"/>
    <w:rsid w:val="00BC02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0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C02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C024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C0247"/>
  </w:style>
  <w:style w:type="paragraph" w:styleId="a7">
    <w:name w:val="footnote text"/>
    <w:basedOn w:val="a"/>
    <w:link w:val="a8"/>
    <w:uiPriority w:val="99"/>
    <w:semiHidden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C0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BC0247"/>
    <w:rPr>
      <w:vertAlign w:val="superscript"/>
    </w:rPr>
  </w:style>
  <w:style w:type="paragraph" w:styleId="aa">
    <w:name w:val="header"/>
    <w:basedOn w:val="a"/>
    <w:link w:val="ab"/>
    <w:rsid w:val="00BC0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BC02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BC0247"/>
  </w:style>
  <w:style w:type="character" w:styleId="ad">
    <w:name w:val="Hyperlink"/>
    <w:uiPriority w:val="99"/>
    <w:rsid w:val="00BC0247"/>
    <w:rPr>
      <w:color w:val="0000FF"/>
      <w:u w:val="single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nhideWhenUsed/>
    <w:rsid w:val="00BC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locked/>
    <w:rsid w:val="00BC024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0">
    <w:name w:val="annotation reference"/>
    <w:uiPriority w:val="99"/>
    <w:rsid w:val="00BC0247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BC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Текст примечания Знак"/>
    <w:basedOn w:val="a0"/>
    <w:link w:val="af1"/>
    <w:uiPriority w:val="99"/>
    <w:rsid w:val="00BC02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rsid w:val="00BC024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024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5">
    <w:name w:val="FollowedHyperlink"/>
    <w:uiPriority w:val="99"/>
    <w:rsid w:val="00BC0247"/>
    <w:rPr>
      <w:color w:val="800080"/>
      <w:u w:val="single"/>
    </w:rPr>
  </w:style>
  <w:style w:type="paragraph" w:customStyle="1" w:styleId="af6">
    <w:name w:val="Знак Знак Знак Знак"/>
    <w:basedOn w:val="a"/>
    <w:rsid w:val="00BC0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Body Text"/>
    <w:basedOn w:val="a"/>
    <w:link w:val="af8"/>
    <w:rsid w:val="00BC02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BC02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BC02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BC0247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BC0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BC02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0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C02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0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BC02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BC0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BC0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BC0247"/>
    <w:rPr>
      <w:vertAlign w:val="superscript"/>
    </w:rPr>
  </w:style>
  <w:style w:type="paragraph" w:styleId="aff">
    <w:name w:val="No Spacing"/>
    <w:uiPriority w:val="1"/>
    <w:qFormat/>
    <w:rsid w:val="00BC0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C02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BC0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BC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BC02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0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C0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02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BC0247"/>
  </w:style>
  <w:style w:type="numbering" w:customStyle="1" w:styleId="23">
    <w:name w:val="Нет списка2"/>
    <w:next w:val="a2"/>
    <w:uiPriority w:val="99"/>
    <w:semiHidden/>
    <w:unhideWhenUsed/>
    <w:rsid w:val="00BC0247"/>
  </w:style>
  <w:style w:type="paragraph" w:styleId="aff0">
    <w:name w:val="Revision"/>
    <w:hidden/>
    <w:uiPriority w:val="99"/>
    <w:semiHidden/>
    <w:rsid w:val="00BC024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4">
    <w:name w:val="Сетка таблицы2"/>
    <w:basedOn w:val="a1"/>
    <w:next w:val="a3"/>
    <w:uiPriority w:val="59"/>
    <w:rsid w:val="00BC024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B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BC0247"/>
  </w:style>
  <w:style w:type="numbering" w:customStyle="1" w:styleId="120">
    <w:name w:val="Нет списка12"/>
    <w:next w:val="a2"/>
    <w:uiPriority w:val="99"/>
    <w:semiHidden/>
    <w:unhideWhenUsed/>
    <w:rsid w:val="00BC0247"/>
  </w:style>
  <w:style w:type="table" w:customStyle="1" w:styleId="32">
    <w:name w:val="Сетка таблицы3"/>
    <w:basedOn w:val="a1"/>
    <w:next w:val="a3"/>
    <w:uiPriority w:val="99"/>
    <w:rsid w:val="00BC0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BC0247"/>
  </w:style>
  <w:style w:type="paragraph" w:customStyle="1" w:styleId="aff1">
    <w:name w:val="Знак"/>
    <w:basedOn w:val="a"/>
    <w:autoRedefine/>
    <w:rsid w:val="00BC024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310">
    <w:name w:val="Нет списка31"/>
    <w:next w:val="a2"/>
    <w:semiHidden/>
    <w:rsid w:val="00BC0247"/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BC024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pple-converted-space">
    <w:name w:val="apple-converted-space"/>
    <w:rsid w:val="00BC0247"/>
  </w:style>
  <w:style w:type="table" w:customStyle="1" w:styleId="220">
    <w:name w:val="Сетка таблицы22"/>
    <w:basedOn w:val="a1"/>
    <w:next w:val="a3"/>
    <w:uiPriority w:val="59"/>
    <w:rsid w:val="00B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ody Text Indent"/>
    <w:basedOn w:val="a"/>
    <w:link w:val="aff4"/>
    <w:uiPriority w:val="99"/>
    <w:semiHidden/>
    <w:unhideWhenUsed/>
    <w:rsid w:val="00BC024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BC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8B9859A9FDCB733D0EC90EEEC1881A09714F020B3D4DA3Fp5J7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4E410F6ED66A8BFB79C89EE6CE0BDAE269B0839A9FDBB733D0EC90EEEC1881A09714F020B3D4D939p5J8F" TargetMode="Externa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E34323F9EA81A2EE406F49AC2D57B6D8739AD462D3B3D87CC32FBD9B892196F7C96D086B920FCCX5UBL" TargetMode="External"/><Relationship Id="rId20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10F6ED66A8BFB79C89EE6CE0BDAE26CBB86909DD1EA39D8B59CECEB17DEB7905DFC21B3D4DAp3J9F" TargetMode="Externa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consultantplus://offline/ref=C429BD7B004FF076F8570042F9885C3EF84A36FC12ED65D3D3ECFD22ED90C779A5824281221E44F7N7l6G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ABD839D9EDEB733D0EC90EEEC1881A09714F020B3D4D938p5J1F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https://mfcrb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37</Pages>
  <Words>16185</Words>
  <Characters>92261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NKarSS</cp:lastModifiedBy>
  <cp:revision>4</cp:revision>
  <cp:lastPrinted>2020-07-20T12:09:00Z</cp:lastPrinted>
  <dcterms:created xsi:type="dcterms:W3CDTF">2020-07-17T11:18:00Z</dcterms:created>
  <dcterms:modified xsi:type="dcterms:W3CDTF">2020-07-20T12:10:00Z</dcterms:modified>
</cp:coreProperties>
</file>