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3" w:type="dxa"/>
        <w:tblInd w:w="-72" w:type="dxa"/>
        <w:tblBorders>
          <w:bottom w:val="double" w:sz="4" w:space="0" w:color="auto"/>
        </w:tblBorders>
        <w:tblLook w:val="00A0" w:firstRow="1" w:lastRow="0" w:firstColumn="1" w:lastColumn="0" w:noHBand="0" w:noVBand="0"/>
      </w:tblPr>
      <w:tblGrid>
        <w:gridCol w:w="9341"/>
        <w:gridCol w:w="630"/>
        <w:gridCol w:w="222"/>
      </w:tblGrid>
      <w:tr w:rsidR="00141142" w:rsidTr="001D0A05">
        <w:trPr>
          <w:trHeight w:val="2026"/>
        </w:trPr>
        <w:tc>
          <w:tcPr>
            <w:tcW w:w="934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tbl>
            <w:tblPr>
              <w:tblpPr w:leftFromText="180" w:rightFromText="180" w:bottomFromText="200" w:vertAnchor="text" w:horzAnchor="margin" w:tblpXSpec="center" w:tblpY="8"/>
              <w:tblW w:w="9125" w:type="dxa"/>
              <w:tblLook w:val="00A0" w:firstRow="1" w:lastRow="0" w:firstColumn="1" w:lastColumn="0" w:noHBand="0" w:noVBand="0"/>
            </w:tblPr>
            <w:tblGrid>
              <w:gridCol w:w="3842"/>
              <w:gridCol w:w="1479"/>
              <w:gridCol w:w="3804"/>
            </w:tblGrid>
            <w:tr w:rsidR="00141142" w:rsidTr="001D0A05">
              <w:trPr>
                <w:trHeight w:val="1362"/>
              </w:trPr>
              <w:tc>
                <w:tcPr>
                  <w:tcW w:w="3842" w:type="dxa"/>
                </w:tcPr>
                <w:p w:rsidR="00141142" w:rsidRDefault="00141142" w:rsidP="001D0A05">
                  <w:pPr>
                    <w:spacing w:line="276" w:lineRule="auto"/>
                    <w:jc w:val="center"/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Баш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ортостан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Республика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h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ы</w:t>
                  </w:r>
                </w:p>
                <w:p w:rsidR="00141142" w:rsidRDefault="00141142" w:rsidP="001D0A05">
                  <w:pPr>
                    <w:spacing w:line="276" w:lineRule="auto"/>
                    <w:jc w:val="center"/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161925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5321935" cy="1186180"/>
                            <wp:effectExtent l="0" t="19050" r="12065" b="13970"/>
                            <wp:wrapNone/>
                            <wp:docPr id="1" name="Группа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321935" cy="1186180"/>
                                      <a:chOff x="0" y="0"/>
                                      <a:chExt cx="9720" cy="1959"/>
                                    </a:xfrm>
                                  </wpg:grpSpPr>
                                  <wps:wsp>
                                    <wps:cNvPr id="4" name="Line 3"/>
                                    <wps:cNvCnPr/>
                                    <wps:spPr bwMode="auto">
                                      <a:xfrm>
                                        <a:off x="0" y="1959"/>
                                        <a:ext cx="9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pic:pic xmlns:pic="http://schemas.openxmlformats.org/drawingml/2006/picture">
                                    <pic:nvPicPr>
                                      <pic:cNvPr id="5" name="Picture 4" descr="ГербМР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4272" y="0"/>
                                        <a:ext cx="1250" cy="16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FFFFFF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Группа 1" o:spid="_x0000_s1026" style="position:absolute;margin-left:12.75pt;margin-top:.2pt;width:419.05pt;height:93.4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">
      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5a8cMAAADaAAAADwAAAGRycy9kb3ducmV2LnhtbESPQWvCQBSE7wX/w/IK3nRTk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eWvHDAAAA2gAAAA8AAAAAAAAAAAAA&#10;AAAAoQIAAGRycy9kb3ducmV2LnhtbFBLBQYAAAAABAAEAPkAAACRAwAAAAA=&#10;" strokecolor="white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NoITDAAAA2gAAAA8AAABkcnMvZG93bnJldi54bWxEj0FrwkAUhO8F/8PyBG91Y4ulRFcxQlAQ&#10;CmqgeHtkn0kw+zbsrhr/vSsUehxm5htmvuxNK27kfGNZwWScgCAurW64UlAc8/dvED4ga2wtk4IH&#10;eVguBm9zTLW9855uh1CJCGGfooI6hC6V0pc1GfRj2xFH72ydwRClq6R2eI9w08qPJPmSBhuOCzV2&#10;tK6pvByuRoHj4+Yn/8x/t6esKE6bfRauu0yp0bBfzUAE6sN/+K+91Qqm8LoSb4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2ghMMAAADaAAAADwAAAAAAAAAAAAAAAACf&#10;AgAAZHJzL2Rvd25yZXYueG1sUEsFBgAAAAAEAAQA9wAAAI8DAAAAAA==&#10;" stroked="t" strokecolor="white">
                              <v:imagedata r:id="rId7" o:title="ГербМР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Ми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к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районы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муниципаль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районыны</w:t>
                  </w:r>
                  <w:proofErr w:type="spellEnd"/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Я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n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ы 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K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арамалы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ауыл</w:t>
                  </w:r>
                  <w:proofErr w:type="spellEnd"/>
                </w:p>
                <w:p w:rsidR="00141142" w:rsidRDefault="00141142" w:rsidP="001D0A05">
                  <w:pPr>
                    <w:spacing w:line="276" w:lineRule="auto"/>
                    <w:jc w:val="center"/>
                    <w:rPr>
                      <w:rFonts w:ascii="Century Tat" w:hAnsi="Century Ta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советы </w:t>
                  </w:r>
                  <w:proofErr w:type="spellStart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ауыл</w:t>
                  </w:r>
                  <w:proofErr w:type="spell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 бил</w:t>
                  </w:r>
                  <w:proofErr w:type="gramStart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proofErr w:type="gramEnd"/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>м</w:t>
                  </w:r>
                  <w:r>
                    <w:rPr>
                      <w:rFonts w:ascii="Century Tat" w:hAnsi="Century Tat"/>
                      <w:lang w:val="en-US" w:eastAsia="en-US"/>
                    </w:rPr>
                    <w:t>eh</w:t>
                  </w:r>
                  <w:r>
                    <w:rPr>
                      <w:rFonts w:ascii="Century Bash" w:hAnsi="Century Bash"/>
                      <w:sz w:val="22"/>
                      <w:szCs w:val="22"/>
                      <w:lang w:eastAsia="en-US"/>
                    </w:rPr>
      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хакими</w:t>
                  </w:r>
                  <w:proofErr w:type="spellEnd"/>
                  <w:r>
                    <w:rPr>
                      <w:rFonts w:ascii="Century Tat" w:hAnsi="Century Tat"/>
                      <w:lang w:val="en-US" w:eastAsia="en-US"/>
                    </w:rPr>
                    <w:t>e</w:t>
                  </w:r>
                  <w:r>
                    <w:rPr>
                      <w:rFonts w:ascii="Century Tat" w:hAnsi="Century Tat"/>
                      <w:lang w:eastAsia="en-US"/>
                    </w:rPr>
                    <w:t>те</w:t>
                  </w:r>
                </w:p>
              </w:tc>
              <w:tc>
                <w:tcPr>
                  <w:tcW w:w="1479" w:type="dxa"/>
                </w:tcPr>
                <w:p w:rsidR="00141142" w:rsidRDefault="00141142" w:rsidP="001D0A05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04" w:type="dxa"/>
                </w:tcPr>
                <w:p w:rsidR="00141142" w:rsidRDefault="00141142" w:rsidP="001D0A05">
                  <w:pPr>
                    <w:spacing w:line="276" w:lineRule="auto"/>
                    <w:jc w:val="center"/>
                    <w:rPr>
                      <w:rFonts w:ascii="Century Tat" w:hAnsi="Century Ta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Администрация </w:t>
                  </w:r>
                  <w:proofErr w:type="gramStart"/>
                  <w:r>
                    <w:rPr>
                      <w:rFonts w:ascii="Century Tat" w:hAnsi="Century Tat"/>
                      <w:lang w:eastAsia="en-US"/>
                    </w:rPr>
                    <w:t>сельского</w:t>
                  </w:r>
                  <w:proofErr w:type="gramEnd"/>
                  <w:r>
                    <w:rPr>
                      <w:rFonts w:ascii="Century Tat" w:hAnsi="Century Tat"/>
                      <w:lang w:eastAsia="en-US"/>
                    </w:rPr>
                    <w:t xml:space="preserve"> </w:t>
                  </w:r>
                </w:p>
                <w:p w:rsidR="00141142" w:rsidRDefault="00141142" w:rsidP="001D0A05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 xml:space="preserve">поселения </w:t>
                  </w: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Новокарамалинский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сельсовет муниципального района </w:t>
                  </w:r>
                </w:p>
                <w:p w:rsidR="00141142" w:rsidRDefault="00141142" w:rsidP="001D0A05">
                  <w:pPr>
                    <w:spacing w:line="276" w:lineRule="auto"/>
                    <w:jc w:val="center"/>
                    <w:rPr>
                      <w:rFonts w:ascii="Century Tat" w:hAnsi="Century Tat"/>
                      <w:lang w:eastAsia="en-US"/>
                    </w:rPr>
                  </w:pPr>
                  <w:proofErr w:type="spellStart"/>
                  <w:r>
                    <w:rPr>
                      <w:rFonts w:ascii="Century Tat" w:hAnsi="Century Tat"/>
                      <w:lang w:eastAsia="en-US"/>
                    </w:rPr>
                    <w:t>Миякинский</w:t>
                  </w:r>
                  <w:proofErr w:type="spellEnd"/>
                  <w:r>
                    <w:rPr>
                      <w:rFonts w:ascii="Century Tat" w:hAnsi="Century Tat"/>
                      <w:lang w:eastAsia="en-US"/>
                    </w:rPr>
                    <w:t xml:space="preserve"> район</w:t>
                  </w:r>
                </w:p>
                <w:p w:rsidR="00141142" w:rsidRDefault="00141142" w:rsidP="001D0A05">
                  <w:pPr>
                    <w:spacing w:line="276" w:lineRule="auto"/>
                    <w:jc w:val="center"/>
                    <w:rPr>
                      <w:rFonts w:ascii="Century Bash" w:hAnsi="Century Bash"/>
                      <w:sz w:val="16"/>
                      <w:szCs w:val="24"/>
                      <w:lang w:eastAsia="en-US"/>
                    </w:rPr>
                  </w:pPr>
                  <w:r>
                    <w:rPr>
                      <w:rFonts w:ascii="Century Tat" w:hAnsi="Century Tat"/>
                      <w:lang w:eastAsia="en-US"/>
                    </w:rPr>
                    <w:t>Республики Башкортостан</w:t>
                  </w:r>
                </w:p>
              </w:tc>
            </w:tr>
            <w:tr w:rsidR="00141142" w:rsidTr="001D0A05">
              <w:trPr>
                <w:trHeight w:val="82"/>
              </w:trPr>
              <w:tc>
                <w:tcPr>
                  <w:tcW w:w="3842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141142" w:rsidRDefault="00141142" w:rsidP="001D0A05">
                  <w:pPr>
                    <w:spacing w:line="276" w:lineRule="auto"/>
                    <w:rPr>
                      <w:rFonts w:ascii="Century Bash" w:hAnsi="Century Bash"/>
                      <w:sz w:val="16"/>
                      <w:szCs w:val="24"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141142" w:rsidRDefault="00141142" w:rsidP="001D0A05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80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141142" w:rsidRDefault="00141142" w:rsidP="001D0A05">
                  <w:pPr>
                    <w:spacing w:line="276" w:lineRule="auto"/>
                    <w:rPr>
                      <w:rFonts w:ascii="Century Tat" w:hAnsi="Century Tat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41142" w:rsidRDefault="00141142" w:rsidP="001D0A05"/>
        </w:tc>
        <w:tc>
          <w:tcPr>
            <w:tcW w:w="63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1142" w:rsidRDefault="00141142" w:rsidP="001D0A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                                                                     </w:t>
            </w:r>
            <w:r>
              <w:rPr>
                <w:lang w:eastAsia="en-US"/>
              </w:rPr>
              <w:tab/>
            </w:r>
          </w:p>
        </w:tc>
        <w:tc>
          <w:tcPr>
            <w:tcW w:w="22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41142" w:rsidRDefault="00141142" w:rsidP="001D0A05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141142" w:rsidRDefault="00141142" w:rsidP="00141142">
      <w:pPr>
        <w:rPr>
          <w:rFonts w:ascii="Century Tat" w:hAnsi="Century Tat"/>
          <w:b/>
          <w:sz w:val="28"/>
          <w:szCs w:val="28"/>
        </w:rPr>
      </w:pPr>
    </w:p>
    <w:p w:rsidR="00141142" w:rsidRDefault="00141142" w:rsidP="00141142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                      </w:t>
      </w:r>
      <w:r>
        <w:rPr>
          <w:b/>
          <w:sz w:val="28"/>
          <w:szCs w:val="28"/>
        </w:rPr>
        <w:tab/>
        <w:t>ПОСТАНОВЛЕНИЕ</w:t>
      </w:r>
    </w:p>
    <w:p w:rsidR="00141142" w:rsidRDefault="00141142" w:rsidP="00141142">
      <w:pPr>
        <w:rPr>
          <w:b/>
          <w:sz w:val="28"/>
          <w:szCs w:val="28"/>
        </w:rPr>
      </w:pPr>
    </w:p>
    <w:p w:rsidR="00141142" w:rsidRDefault="00141142" w:rsidP="00141142">
      <w:pPr>
        <w:rPr>
          <w:sz w:val="28"/>
          <w:szCs w:val="28"/>
        </w:rPr>
      </w:pPr>
      <w:r>
        <w:rPr>
          <w:sz w:val="28"/>
          <w:szCs w:val="28"/>
        </w:rPr>
        <w:t xml:space="preserve">05 ноября  2013 й.                               </w:t>
      </w:r>
      <w:r>
        <w:rPr>
          <w:b/>
          <w:sz w:val="28"/>
          <w:szCs w:val="28"/>
        </w:rPr>
        <w:t>№ 56                        05 ноября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20"/>
      </w:tblGrid>
      <w:tr w:rsidR="00141142" w:rsidRPr="00640856" w:rsidTr="001D0A05">
        <w:trPr>
          <w:cantSplit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</w:tcPr>
          <w:p w:rsidR="00141142" w:rsidRPr="00640856" w:rsidRDefault="00141142" w:rsidP="001D0A05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</w:p>
          <w:p w:rsidR="00141142" w:rsidRPr="00640856" w:rsidRDefault="00141142" w:rsidP="001D0A05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640856">
              <w:rPr>
                <w:b/>
                <w:bCs/>
                <w:sz w:val="28"/>
                <w:szCs w:val="28"/>
              </w:rPr>
              <w:t xml:space="preserve"> </w:t>
            </w:r>
          </w:p>
          <w:p w:rsidR="00141142" w:rsidRPr="00640856" w:rsidRDefault="00141142" w:rsidP="001D0A05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640856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141142" w:rsidRPr="00640856" w:rsidRDefault="00141142" w:rsidP="001D0A05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640856">
              <w:rPr>
                <w:b/>
                <w:bCs/>
                <w:sz w:val="28"/>
                <w:szCs w:val="28"/>
              </w:rPr>
              <w:t xml:space="preserve">«Жилищно-коммунальное хозяйство </w:t>
            </w:r>
            <w:proofErr w:type="spellStart"/>
            <w:r w:rsidRPr="00640856">
              <w:rPr>
                <w:b/>
                <w:bCs/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b/>
                <w:bCs/>
                <w:sz w:val="28"/>
                <w:szCs w:val="28"/>
              </w:rPr>
              <w:t xml:space="preserve"> сельского поселения»</w:t>
            </w:r>
          </w:p>
          <w:p w:rsidR="00141142" w:rsidRPr="00640856" w:rsidRDefault="00141142" w:rsidP="001D0A05">
            <w:p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640856">
              <w:rPr>
                <w:b/>
                <w:bCs/>
                <w:sz w:val="28"/>
                <w:szCs w:val="28"/>
              </w:rPr>
              <w:t xml:space="preserve"> на 2014-2016годы»</w:t>
            </w:r>
          </w:p>
        </w:tc>
      </w:tr>
    </w:tbl>
    <w:p w:rsidR="00141142" w:rsidRPr="00640856" w:rsidRDefault="00141142" w:rsidP="00141142">
      <w:pPr>
        <w:suppressAutoHyphens/>
        <w:jc w:val="center"/>
        <w:rPr>
          <w:sz w:val="28"/>
          <w:szCs w:val="28"/>
        </w:rPr>
      </w:pPr>
    </w:p>
    <w:p w:rsidR="00141142" w:rsidRPr="00640856" w:rsidRDefault="00141142" w:rsidP="00141142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640856">
        <w:rPr>
          <w:sz w:val="28"/>
          <w:szCs w:val="28"/>
        </w:rPr>
        <w:t xml:space="preserve">В соответствии со ст. 179 Бюджетного кодекса РФ, Решением Собрания депутатов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 от 12.09.2007 №</w:t>
      </w:r>
      <w:r w:rsidRPr="00640856">
        <w:rPr>
          <w:sz w:val="28"/>
          <w:szCs w:val="28"/>
          <w:lang w:val="en-US"/>
        </w:rPr>
        <w:t> </w:t>
      </w:r>
      <w:r w:rsidRPr="00640856">
        <w:rPr>
          <w:sz w:val="28"/>
          <w:szCs w:val="28"/>
        </w:rPr>
        <w:t xml:space="preserve">93 «О бюджетном процессе в </w:t>
      </w:r>
      <w:proofErr w:type="spellStart"/>
      <w:r w:rsidRPr="00640856">
        <w:rPr>
          <w:sz w:val="28"/>
          <w:szCs w:val="28"/>
        </w:rPr>
        <w:t>Новокарамалинском</w:t>
      </w:r>
      <w:proofErr w:type="spellEnd"/>
      <w:r w:rsidRPr="00640856">
        <w:rPr>
          <w:sz w:val="28"/>
          <w:szCs w:val="28"/>
        </w:rPr>
        <w:t xml:space="preserve"> сельском поселении»,  постановлением Администрации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 от 23.08.2013 № 70 «Об утверждении Порядка разработки, реализации и оценки эффективности муниципальных программ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 и методических указаний по разработке и реализации муниципальных программ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поселения»</w:t>
      </w:r>
      <w:r w:rsidRPr="00640856">
        <w:rPr>
          <w:color w:val="000000"/>
          <w:sz w:val="28"/>
          <w:szCs w:val="28"/>
        </w:rPr>
        <w:t>,</w:t>
      </w:r>
      <w:proofErr w:type="gramEnd"/>
    </w:p>
    <w:p w:rsidR="00141142" w:rsidRPr="00640856" w:rsidRDefault="00141142" w:rsidP="00141142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142" w:rsidRPr="00640856" w:rsidRDefault="00141142" w:rsidP="00141142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1142" w:rsidRPr="00640856" w:rsidRDefault="00141142" w:rsidP="00141142">
      <w:pPr>
        <w:pStyle w:val="ConsPlusNormal"/>
        <w:widowControl/>
        <w:suppressAutoHyphens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142" w:rsidRPr="00640856" w:rsidRDefault="00141142" w:rsidP="00141142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«Жилищно-коммунальное  хозяйство </w:t>
      </w:r>
      <w:proofErr w:type="spellStart"/>
      <w:r w:rsidRPr="00640856">
        <w:rPr>
          <w:rFonts w:ascii="Times New Roman" w:hAnsi="Times New Roman" w:cs="Times New Roman"/>
          <w:sz w:val="28"/>
          <w:szCs w:val="28"/>
        </w:rPr>
        <w:t>Новокарамалинского</w:t>
      </w:r>
      <w:proofErr w:type="spellEnd"/>
      <w:r w:rsidRPr="00640856">
        <w:rPr>
          <w:rFonts w:ascii="Times New Roman" w:hAnsi="Times New Roman" w:cs="Times New Roman"/>
          <w:sz w:val="28"/>
          <w:szCs w:val="28"/>
        </w:rPr>
        <w:t xml:space="preserve"> сельского поселения  на 2014-2016 годы» согласно приложению.</w:t>
      </w:r>
    </w:p>
    <w:p w:rsidR="00141142" w:rsidRPr="00640856" w:rsidRDefault="00141142" w:rsidP="00141142">
      <w:pPr>
        <w:suppressAutoHyphens/>
        <w:jc w:val="both"/>
        <w:rPr>
          <w:b/>
          <w:bCs/>
          <w:sz w:val="28"/>
          <w:szCs w:val="28"/>
        </w:rPr>
      </w:pPr>
      <w:r w:rsidRPr="00640856">
        <w:rPr>
          <w:sz w:val="28"/>
          <w:szCs w:val="28"/>
        </w:rPr>
        <w:t xml:space="preserve">           2. Администрации 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 осуществлять расходы на реализацию муниципальной целевой программы «</w:t>
      </w:r>
      <w:r w:rsidRPr="00640856">
        <w:rPr>
          <w:bCs/>
          <w:sz w:val="28"/>
          <w:szCs w:val="28"/>
        </w:rPr>
        <w:t xml:space="preserve">Жилищно-коммунальное хозяйство </w:t>
      </w:r>
      <w:proofErr w:type="spellStart"/>
      <w:r w:rsidRPr="00640856">
        <w:rPr>
          <w:bCs/>
          <w:sz w:val="28"/>
          <w:szCs w:val="28"/>
        </w:rPr>
        <w:t>Новокарамалинского</w:t>
      </w:r>
      <w:proofErr w:type="spellEnd"/>
      <w:r w:rsidRPr="00640856">
        <w:rPr>
          <w:bCs/>
          <w:sz w:val="28"/>
          <w:szCs w:val="28"/>
        </w:rPr>
        <w:t xml:space="preserve"> сельского поселения</w:t>
      </w:r>
      <w:r w:rsidRPr="00640856">
        <w:rPr>
          <w:b/>
          <w:bCs/>
          <w:sz w:val="28"/>
          <w:szCs w:val="28"/>
        </w:rPr>
        <w:t xml:space="preserve"> </w:t>
      </w:r>
      <w:r w:rsidRPr="00640856">
        <w:rPr>
          <w:bCs/>
          <w:sz w:val="28"/>
          <w:szCs w:val="28"/>
        </w:rPr>
        <w:t>на 2014-2016 годы</w:t>
      </w:r>
      <w:r w:rsidRPr="00640856">
        <w:rPr>
          <w:sz w:val="28"/>
          <w:szCs w:val="28"/>
        </w:rPr>
        <w:t>» в пределах средств, предусмотренных в местном бюджете на соответствующий год.</w:t>
      </w:r>
    </w:p>
    <w:p w:rsidR="00141142" w:rsidRPr="00640856" w:rsidRDefault="00141142" w:rsidP="00141142">
      <w:pPr>
        <w:suppressAutoHyphens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</w:t>
      </w:r>
      <w:r w:rsidRPr="00640856">
        <w:rPr>
          <w:sz w:val="28"/>
          <w:szCs w:val="28"/>
        </w:rPr>
        <w:tab/>
        <w:t xml:space="preserve">3. Установить, что в ходе реализации муниципальной программы «Жилищно-коммунальное хозяйство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 на 2014-2016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141142" w:rsidRPr="00640856" w:rsidRDefault="00141142" w:rsidP="00141142">
      <w:pPr>
        <w:suppressAutoHyphens/>
        <w:jc w:val="both"/>
        <w:rPr>
          <w:sz w:val="28"/>
          <w:szCs w:val="28"/>
        </w:rPr>
      </w:pPr>
      <w:r w:rsidRPr="00640856">
        <w:rPr>
          <w:sz w:val="28"/>
          <w:szCs w:val="28"/>
        </w:rPr>
        <w:tab/>
        <w:t xml:space="preserve">      4. Считать утратившим силу: </w:t>
      </w:r>
    </w:p>
    <w:p w:rsidR="00141142" w:rsidRPr="00640856" w:rsidRDefault="00141142" w:rsidP="00141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lastRenderedPageBreak/>
        <w:t>Постановление № 105 от 12.10.2012 года.</w:t>
      </w:r>
      <w:r w:rsidRPr="006408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40856">
        <w:rPr>
          <w:rFonts w:ascii="Times New Roman" w:hAnsi="Times New Roman" w:cs="Times New Roman"/>
          <w:sz w:val="28"/>
          <w:szCs w:val="28"/>
        </w:rPr>
        <w:t xml:space="preserve">Благоустройство и охрана окружающей среды   на территории </w:t>
      </w:r>
      <w:proofErr w:type="spellStart"/>
      <w:r w:rsidRPr="00640856">
        <w:rPr>
          <w:rFonts w:ascii="Times New Roman" w:hAnsi="Times New Roman" w:cs="Times New Roman"/>
          <w:sz w:val="28"/>
          <w:szCs w:val="28"/>
        </w:rPr>
        <w:t>Новокарамалинского</w:t>
      </w:r>
      <w:proofErr w:type="spellEnd"/>
      <w:r w:rsidRPr="00640856">
        <w:rPr>
          <w:rFonts w:ascii="Times New Roman" w:hAnsi="Times New Roman" w:cs="Times New Roman"/>
          <w:sz w:val="28"/>
          <w:szCs w:val="28"/>
        </w:rPr>
        <w:t xml:space="preserve"> сельского поселения  на 2013-2015 годы»;</w:t>
      </w:r>
    </w:p>
    <w:p w:rsidR="00141142" w:rsidRPr="00640856" w:rsidRDefault="00141142" w:rsidP="00141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Решение № 142от 15.07.2013 года.</w:t>
      </w:r>
      <w:r w:rsidRPr="006408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40856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proofErr w:type="spellStart"/>
      <w:r w:rsidRPr="00640856">
        <w:rPr>
          <w:rFonts w:ascii="Times New Roman" w:hAnsi="Times New Roman" w:cs="Times New Roman"/>
          <w:sz w:val="28"/>
          <w:szCs w:val="28"/>
        </w:rPr>
        <w:t>Новокарамалинского</w:t>
      </w:r>
      <w:proofErr w:type="spellEnd"/>
      <w:r w:rsidRPr="00640856">
        <w:rPr>
          <w:rFonts w:ascii="Times New Roman" w:hAnsi="Times New Roman" w:cs="Times New Roman"/>
          <w:sz w:val="28"/>
          <w:szCs w:val="28"/>
        </w:rPr>
        <w:t xml:space="preserve"> сельского поселения на 2013-2015 годы»;</w:t>
      </w:r>
    </w:p>
    <w:p w:rsidR="00141142" w:rsidRPr="00640856" w:rsidRDefault="00141142" w:rsidP="00141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142" w:rsidRPr="00640856" w:rsidRDefault="00141142" w:rsidP="00141142">
      <w:pPr>
        <w:widowControl w:val="0"/>
        <w:tabs>
          <w:tab w:val="left" w:pos="0"/>
          <w:tab w:val="left" w:pos="720"/>
        </w:tabs>
        <w:suppressAutoHyphens/>
        <w:jc w:val="both"/>
        <w:rPr>
          <w:sz w:val="28"/>
          <w:szCs w:val="28"/>
        </w:rPr>
      </w:pPr>
      <w:r w:rsidRPr="00640856">
        <w:rPr>
          <w:sz w:val="28"/>
          <w:szCs w:val="28"/>
        </w:rPr>
        <w:tab/>
        <w:t>5. Настоящее постановление вступает в силу с 01.01.2014 года.</w:t>
      </w:r>
    </w:p>
    <w:p w:rsidR="00141142" w:rsidRPr="00640856" w:rsidRDefault="00141142" w:rsidP="00141142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408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085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41142" w:rsidRPr="00640856" w:rsidRDefault="00141142" w:rsidP="00141142">
      <w:pPr>
        <w:suppressAutoHyphens/>
        <w:rPr>
          <w:sz w:val="28"/>
          <w:szCs w:val="28"/>
        </w:rPr>
      </w:pPr>
      <w:r w:rsidRPr="00640856">
        <w:rPr>
          <w:sz w:val="28"/>
          <w:szCs w:val="28"/>
        </w:rPr>
        <w:t xml:space="preserve">Глава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</w:p>
    <w:p w:rsidR="00141142" w:rsidRPr="00640856" w:rsidRDefault="00141142" w:rsidP="00141142">
      <w:pPr>
        <w:suppressAutoHyphens/>
        <w:rPr>
          <w:sz w:val="28"/>
          <w:szCs w:val="28"/>
        </w:rPr>
      </w:pPr>
      <w:r w:rsidRPr="00640856">
        <w:rPr>
          <w:sz w:val="28"/>
          <w:szCs w:val="28"/>
        </w:rPr>
        <w:t>сельского поселения</w:t>
      </w:r>
    </w:p>
    <w:p w:rsidR="00141142" w:rsidRPr="00640856" w:rsidRDefault="00141142" w:rsidP="00141142">
      <w:pPr>
        <w:suppressAutoHyphens/>
        <w:rPr>
          <w:sz w:val="28"/>
          <w:szCs w:val="28"/>
        </w:rPr>
      </w:pPr>
      <w:proofErr w:type="spellStart"/>
      <w:r w:rsidRPr="00640856">
        <w:rPr>
          <w:sz w:val="28"/>
          <w:szCs w:val="28"/>
        </w:rPr>
        <w:t>Новокарамалинский</w:t>
      </w:r>
      <w:proofErr w:type="spellEnd"/>
      <w:r w:rsidRPr="00640856">
        <w:rPr>
          <w:sz w:val="28"/>
          <w:szCs w:val="28"/>
        </w:rPr>
        <w:t xml:space="preserve"> сельсовет</w:t>
      </w:r>
      <w:r w:rsidRPr="00640856">
        <w:rPr>
          <w:sz w:val="28"/>
          <w:szCs w:val="28"/>
        </w:rPr>
        <w:tab/>
      </w:r>
      <w:r w:rsidRPr="00640856">
        <w:rPr>
          <w:sz w:val="28"/>
          <w:szCs w:val="28"/>
        </w:rPr>
        <w:tab/>
        <w:t xml:space="preserve">                                  </w:t>
      </w:r>
      <w:proofErr w:type="spellStart"/>
      <w:r w:rsidRPr="00640856">
        <w:rPr>
          <w:sz w:val="28"/>
          <w:szCs w:val="28"/>
        </w:rPr>
        <w:t>И.В.Павлов</w:t>
      </w:r>
      <w:proofErr w:type="spellEnd"/>
    </w:p>
    <w:p w:rsidR="00141142" w:rsidRPr="00640856" w:rsidRDefault="00141142" w:rsidP="00141142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  <w:r w:rsidRPr="00640856">
        <w:rPr>
          <w:color w:val="000000"/>
          <w:spacing w:val="-3"/>
          <w:sz w:val="28"/>
          <w:szCs w:val="28"/>
        </w:rPr>
        <w:t xml:space="preserve">      </w:t>
      </w:r>
      <w:r w:rsidRPr="00640856">
        <w:rPr>
          <w:sz w:val="28"/>
          <w:szCs w:val="28"/>
        </w:rPr>
        <w:t xml:space="preserve">                                                                                            </w:t>
      </w: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bCs/>
          <w:sz w:val="28"/>
          <w:szCs w:val="28"/>
        </w:rPr>
      </w:pPr>
      <w:r w:rsidRPr="00640856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640856">
        <w:rPr>
          <w:bCs/>
          <w:sz w:val="28"/>
          <w:szCs w:val="28"/>
        </w:rPr>
        <w:t>Приложение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                                                                               к Постановлению Администрации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                                                                                поселения</w:t>
      </w:r>
    </w:p>
    <w:p w:rsidR="00141142" w:rsidRPr="00640856" w:rsidRDefault="00141142" w:rsidP="00141142">
      <w:pPr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                                                                               от 05 ноября .2013  № 56</w:t>
      </w: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МУНИЦИПАЛЬНАЯ ПРОГРАММА  </w:t>
      </w:r>
    </w:p>
    <w:p w:rsidR="00141142" w:rsidRPr="00640856" w:rsidRDefault="00141142" w:rsidP="001411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«ЖИЛИЩНО-КОММУНАЛЬНОЕ ХОЗЯЙСТВО НОВОКАРАМАЛИНСКОГО СЕЛЬСКОГО ПОСЕЛЕНИЯ»</w:t>
      </w:r>
    </w:p>
    <w:p w:rsidR="00141142" w:rsidRPr="00640856" w:rsidRDefault="00141142" w:rsidP="001411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НА 2014-2016 ГОДЫ</w:t>
      </w:r>
    </w:p>
    <w:p w:rsidR="00141142" w:rsidRPr="00640856" w:rsidRDefault="00141142" w:rsidP="001411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ПАСПОРТ</w:t>
      </w:r>
    </w:p>
    <w:p w:rsidR="00141142" w:rsidRPr="00640856" w:rsidRDefault="00141142" w:rsidP="001411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141142" w:rsidRPr="00640856" w:rsidRDefault="00141142" w:rsidP="00141142">
      <w:pPr>
        <w:jc w:val="center"/>
        <w:rPr>
          <w:sz w:val="28"/>
          <w:szCs w:val="28"/>
        </w:rPr>
      </w:pPr>
      <w:r w:rsidRPr="00640856">
        <w:rPr>
          <w:sz w:val="28"/>
          <w:szCs w:val="28"/>
        </w:rPr>
        <w:t xml:space="preserve">«ЖИЛИЩНОКОММУНАЛЬНОЕ ХОЗЯЙСТВО НОВОКАРАМАЛИНСКОГО </w:t>
      </w:r>
    </w:p>
    <w:p w:rsidR="00141142" w:rsidRPr="00640856" w:rsidRDefault="00141142" w:rsidP="00141142">
      <w:pPr>
        <w:jc w:val="center"/>
        <w:rPr>
          <w:sz w:val="28"/>
          <w:szCs w:val="28"/>
        </w:rPr>
      </w:pPr>
      <w:r w:rsidRPr="00640856">
        <w:rPr>
          <w:sz w:val="28"/>
          <w:szCs w:val="28"/>
        </w:rPr>
        <w:t xml:space="preserve">СЕЛЬСКОГО ПОСЕЛЕНИЯ» </w:t>
      </w:r>
    </w:p>
    <w:p w:rsidR="00141142" w:rsidRPr="00640856" w:rsidRDefault="00141142" w:rsidP="00141142">
      <w:pPr>
        <w:jc w:val="center"/>
        <w:rPr>
          <w:sz w:val="28"/>
          <w:szCs w:val="28"/>
        </w:rPr>
      </w:pPr>
      <w:r w:rsidRPr="00640856">
        <w:rPr>
          <w:sz w:val="28"/>
          <w:szCs w:val="28"/>
        </w:rPr>
        <w:t>НА 2014-2016 ГОДЫ</w:t>
      </w:r>
    </w:p>
    <w:tbl>
      <w:tblPr>
        <w:tblW w:w="10043" w:type="dxa"/>
        <w:tblLook w:val="01E0" w:firstRow="1" w:lastRow="1" w:firstColumn="1" w:lastColumn="1" w:noHBand="0" w:noVBand="0"/>
      </w:tblPr>
      <w:tblGrid>
        <w:gridCol w:w="2752"/>
        <w:gridCol w:w="7291"/>
      </w:tblGrid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 Муниципальная программа «Жилищно-коммунальное хозяйство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поселения»  на 2014-2016 годы (далее – муниципальная программа)</w:t>
            </w:r>
          </w:p>
        </w:tc>
      </w:tr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rPr>
                <w:b/>
                <w:bCs/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Ответственный исполнитель муниципальной </w:t>
            </w:r>
            <w:r w:rsidRPr="00640856">
              <w:rPr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lastRenderedPageBreak/>
              <w:t xml:space="preserve"> Администрация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lastRenderedPageBreak/>
              <w:t xml:space="preserve">Соисполнители муниципальной 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отсутствует</w:t>
            </w:r>
          </w:p>
        </w:tc>
      </w:tr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rPr>
                <w:bCs/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Участники муниципальной 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отсутствуют</w:t>
            </w:r>
          </w:p>
        </w:tc>
      </w:tr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Подпрограммы муниципальной 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1. Коммунальное хозяйство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  <w:p w:rsidR="00141142" w:rsidRPr="00640856" w:rsidRDefault="00141142" w:rsidP="001D0A05">
            <w:pPr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2. Благоустройство населенных пунктов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  <w:p w:rsidR="00141142" w:rsidRPr="00640856" w:rsidRDefault="00141142" w:rsidP="001D0A05">
            <w:pPr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3.</w:t>
            </w:r>
            <w:r w:rsidRPr="00640856">
              <w:rPr>
                <w:b/>
                <w:sz w:val="28"/>
                <w:szCs w:val="28"/>
              </w:rPr>
              <w:t xml:space="preserve"> </w:t>
            </w:r>
            <w:r w:rsidRPr="00640856">
              <w:rPr>
                <w:sz w:val="28"/>
                <w:szCs w:val="28"/>
              </w:rPr>
              <w:t xml:space="preserve">Энергосбережение и повышение энергетической эффективности   на территории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jc w:val="both"/>
              <w:rPr>
                <w:sz w:val="28"/>
                <w:szCs w:val="28"/>
              </w:rPr>
            </w:pPr>
            <w:r w:rsidRPr="00640856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pStyle w:val="Default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Цели муниципальной 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 </w:t>
            </w:r>
          </w:p>
          <w:p w:rsidR="00141142" w:rsidRPr="00640856" w:rsidRDefault="00141142" w:rsidP="001D0A0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08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системы комплексного благоустройства муниципального образования «</w:t>
            </w:r>
            <w:proofErr w:type="spellStart"/>
            <w:r w:rsidRPr="0064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Новокарамалинское</w:t>
            </w:r>
            <w:proofErr w:type="spellEnd"/>
            <w:r w:rsidRPr="0064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поселение»</w:t>
            </w:r>
          </w:p>
          <w:p w:rsidR="00141142" w:rsidRPr="00640856" w:rsidRDefault="00141142" w:rsidP="001D0A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40856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6408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proofErr w:type="spellStart"/>
            <w:r w:rsidRPr="00640856">
              <w:rPr>
                <w:rFonts w:ascii="Times New Roman" w:hAnsi="Times New Roman" w:cs="Times New Roman"/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141142" w:rsidRPr="00640856" w:rsidRDefault="00141142" w:rsidP="001D0A0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856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proofErr w:type="gramStart"/>
            <w:r w:rsidRPr="00640856"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640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856">
              <w:rPr>
                <w:rFonts w:ascii="Times New Roman" w:hAnsi="Times New Roman" w:cs="Times New Roman"/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</w:p>
          <w:p w:rsidR="00141142" w:rsidRPr="00640856" w:rsidRDefault="00141142" w:rsidP="001D0A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856">
              <w:rPr>
                <w:rFonts w:ascii="Times New Roman" w:hAnsi="Times New Roman" w:cs="Times New Roman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141142" w:rsidRPr="00640856" w:rsidRDefault="00141142" w:rsidP="001D0A0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856">
              <w:rPr>
                <w:rFonts w:ascii="Times New Roman" w:hAnsi="Times New Roman" w:cs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141142" w:rsidRPr="00640856" w:rsidRDefault="00141142" w:rsidP="001D0A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-повышение общего  уровня благоустройства поселения;</w:t>
            </w:r>
          </w:p>
          <w:p w:rsidR="00141142" w:rsidRPr="00640856" w:rsidRDefault="00141142" w:rsidP="001D0A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100" w:lineRule="atLeast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 снижение потерь энергоресурсов.</w:t>
            </w:r>
          </w:p>
        </w:tc>
      </w:tr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Задачи </w:t>
            </w:r>
            <w:r w:rsidRPr="00640856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keepNext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lastRenderedPageBreak/>
              <w:t xml:space="preserve">- увеличение мощности сетей и сооружений </w:t>
            </w:r>
            <w:r w:rsidRPr="00640856">
              <w:rPr>
                <w:rFonts w:eastAsia="Batang"/>
                <w:color w:val="000000"/>
                <w:sz w:val="28"/>
                <w:szCs w:val="28"/>
              </w:rPr>
              <w:t>в</w:t>
            </w:r>
            <w:r w:rsidRPr="00640856">
              <w:rPr>
                <w:color w:val="000000"/>
                <w:sz w:val="28"/>
                <w:szCs w:val="28"/>
              </w:rPr>
              <w:t xml:space="preserve"> результате </w:t>
            </w:r>
            <w:r w:rsidRPr="00640856">
              <w:rPr>
                <w:color w:val="000000"/>
                <w:sz w:val="28"/>
                <w:szCs w:val="28"/>
              </w:rPr>
              <w:lastRenderedPageBreak/>
              <w:t xml:space="preserve">реконструкции; </w:t>
            </w:r>
            <w:r w:rsidRPr="00640856">
              <w:rPr>
                <w:rFonts w:eastAsia="Batang"/>
                <w:color w:val="000000"/>
                <w:sz w:val="28"/>
                <w:szCs w:val="28"/>
              </w:rPr>
              <w:br/>
            </w:r>
            <w:r w:rsidRPr="00640856">
              <w:rPr>
                <w:color w:val="000000"/>
                <w:sz w:val="28"/>
                <w:szCs w:val="28"/>
              </w:rPr>
              <w:t xml:space="preserve">-  модернизация существующих сетей, имеющих </w:t>
            </w:r>
            <w:r w:rsidRPr="00640856">
              <w:rPr>
                <w:rFonts w:eastAsia="Batang"/>
                <w:color w:val="000000"/>
                <w:sz w:val="28"/>
                <w:szCs w:val="28"/>
              </w:rPr>
              <w:t>недостаточную</w:t>
            </w:r>
            <w:r w:rsidRPr="00640856">
              <w:rPr>
                <w:color w:val="000000"/>
                <w:sz w:val="28"/>
                <w:szCs w:val="28"/>
              </w:rPr>
              <w:t xml:space="preserve"> пропускную способность;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t xml:space="preserve">- уменьшение техногенного воздействия </w:t>
            </w:r>
            <w:r w:rsidRPr="00640856">
              <w:rPr>
                <w:rFonts w:eastAsia="Batang"/>
                <w:color w:val="000000"/>
                <w:sz w:val="28"/>
                <w:szCs w:val="28"/>
              </w:rPr>
              <w:t>на</w:t>
            </w:r>
            <w:r w:rsidRPr="00640856">
              <w:rPr>
                <w:color w:val="000000"/>
                <w:sz w:val="28"/>
                <w:szCs w:val="28"/>
              </w:rPr>
              <w:t xml:space="preserve"> окружающую среду в результате аварий;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t>-Приведение в качественное состояние элементов благоустройства;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t>-Привлечение жителей к участию в решении проблем благоустройства;</w:t>
            </w:r>
          </w:p>
          <w:p w:rsidR="00141142" w:rsidRPr="00640856" w:rsidRDefault="00141142" w:rsidP="001D0A05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 восстановить и реконструкция уличное освещение, установкой светильников в населенных пунктах;</w:t>
            </w:r>
          </w:p>
          <w:p w:rsidR="00141142" w:rsidRPr="00640856" w:rsidRDefault="00141142" w:rsidP="001D0A05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141142" w:rsidRPr="00640856" w:rsidRDefault="00141142" w:rsidP="001D0A05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41142" w:rsidRPr="00640856" w:rsidRDefault="00141142" w:rsidP="001D0A05">
            <w:pPr>
              <w:numPr>
                <w:ilvl w:val="0"/>
                <w:numId w:val="1"/>
              </w:numPr>
              <w:tabs>
                <w:tab w:val="left" w:pos="411"/>
              </w:tabs>
              <w:suppressAutoHyphens/>
              <w:autoSpaceDE w:val="0"/>
              <w:snapToGrid w:val="0"/>
              <w:ind w:left="51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40856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141142" w:rsidRPr="00640856" w:rsidRDefault="00141142" w:rsidP="001D0A05">
            <w:pPr>
              <w:numPr>
                <w:ilvl w:val="0"/>
                <w:numId w:val="1"/>
              </w:numPr>
              <w:suppressAutoHyphens/>
              <w:autoSpaceDE w:val="0"/>
              <w:ind w:left="51" w:firstLine="0"/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оснащение приборами учета энергетических ресурсов жилищного фонда; </w:t>
            </w:r>
          </w:p>
          <w:p w:rsidR="00141142" w:rsidRPr="00640856" w:rsidRDefault="00141142" w:rsidP="001D0A05">
            <w:pPr>
              <w:numPr>
                <w:ilvl w:val="0"/>
                <w:numId w:val="1"/>
              </w:numPr>
              <w:suppressAutoHyphens/>
              <w:autoSpaceDE w:val="0"/>
              <w:ind w:left="51" w:firstLine="0"/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141142" w:rsidRPr="00640856" w:rsidRDefault="00141142" w:rsidP="001D0A05">
            <w:pPr>
              <w:numPr>
                <w:ilvl w:val="0"/>
                <w:numId w:val="1"/>
              </w:numPr>
              <w:tabs>
                <w:tab w:val="left" w:pos="411"/>
              </w:tabs>
              <w:suppressAutoHyphens/>
              <w:autoSpaceDE w:val="0"/>
              <w:ind w:left="51" w:firstLine="0"/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сокращение выбросов вредных веществ, за счёт сокращения объёмов потребления энергоресурсов;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активная пропаганда сбережения энергоресурсов среди населения и других групп потребителей.</w:t>
            </w:r>
          </w:p>
        </w:tc>
      </w:tr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2"/>
                <w:sz w:val="28"/>
                <w:szCs w:val="28"/>
              </w:rPr>
            </w:pPr>
            <w:r w:rsidRPr="00640856">
              <w:rPr>
                <w:kern w:val="2"/>
                <w:sz w:val="28"/>
                <w:szCs w:val="28"/>
              </w:rPr>
              <w:t>срок реализации программы: 2014 – 2016 годы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2"/>
                <w:sz w:val="28"/>
                <w:szCs w:val="28"/>
              </w:rPr>
            </w:pPr>
            <w:r w:rsidRPr="00640856">
              <w:rPr>
                <w:kern w:val="2"/>
                <w:sz w:val="28"/>
                <w:szCs w:val="28"/>
              </w:rPr>
              <w:t>этапы реализации программы не предусмотрены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141142" w:rsidRPr="00640856" w:rsidTr="001D0A05">
        <w:trPr>
          <w:trHeight w:val="699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142" w:rsidRPr="00640856" w:rsidRDefault="00141142" w:rsidP="001D0A0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Ресурсное обеспечение муниципальной </w:t>
            </w:r>
            <w:r w:rsidRPr="00640856">
              <w:rPr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1142" w:rsidRPr="00640856" w:rsidRDefault="00141142" w:rsidP="001D0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lastRenderedPageBreak/>
              <w:t>Общий объем финансирования муниципальной программы с 2014 по 2016 годы составляет 400 тыс. рублей, в том числе:</w:t>
            </w:r>
          </w:p>
          <w:p w:rsidR="00141142" w:rsidRPr="00640856" w:rsidRDefault="00141142" w:rsidP="001D0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lastRenderedPageBreak/>
              <w:t xml:space="preserve"> республиканского бюджета – 400,0 тыс. рублей;</w:t>
            </w:r>
          </w:p>
          <w:p w:rsidR="00141142" w:rsidRPr="00640856" w:rsidRDefault="00141142" w:rsidP="001D0A0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64085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141142" w:rsidRPr="00640856" w:rsidRDefault="00141142" w:rsidP="001D0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всего с 2014 по 2016 годы по подпрограмме «Благоустройство населенных пунктов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поселения» объем финансирования составляет 320,0 тыс. рублей, в том числе:</w:t>
            </w:r>
          </w:p>
          <w:p w:rsidR="00141142" w:rsidRPr="00640856" w:rsidRDefault="00141142" w:rsidP="001D0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средства республиканского бюджета – 320,0 тыс. рублей;</w:t>
            </w:r>
          </w:p>
          <w:p w:rsidR="00141142" w:rsidRPr="00640856" w:rsidRDefault="00141142" w:rsidP="001D0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141142" w:rsidRPr="00640856" w:rsidRDefault="00141142" w:rsidP="001D0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всего с 2014 по 2016 годы по подпрограмме «Энергосбережение и повышение энергетической эффективности   на территории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поселения» объем финансирования составляет </w:t>
            </w:r>
            <w:r w:rsidRPr="00640856">
              <w:rPr>
                <w:sz w:val="28"/>
                <w:szCs w:val="28"/>
              </w:rPr>
              <w:br/>
              <w:t>80,0 тыс. рублей, в том числе:</w:t>
            </w:r>
          </w:p>
          <w:p w:rsidR="00141142" w:rsidRPr="00640856" w:rsidRDefault="00141142" w:rsidP="001D0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средства республиканского бюджета – 80.0 тыс. рублей;</w:t>
            </w:r>
          </w:p>
          <w:p w:rsidR="00141142" w:rsidRPr="00640856" w:rsidRDefault="00141142" w:rsidP="001D0A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141142" w:rsidRPr="00640856" w:rsidTr="001D0A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  <w:proofErr w:type="spellStart"/>
            <w:r w:rsidRPr="00640856">
              <w:rPr>
                <w:sz w:val="28"/>
                <w:szCs w:val="28"/>
              </w:rPr>
              <w:t>Новокарамалинского</w:t>
            </w:r>
            <w:proofErr w:type="spellEnd"/>
            <w:r w:rsidRPr="00640856">
              <w:rPr>
                <w:sz w:val="28"/>
                <w:szCs w:val="28"/>
              </w:rPr>
              <w:t xml:space="preserve"> сельского поселения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42" w:rsidRPr="00640856" w:rsidRDefault="00141142" w:rsidP="001D0A05">
            <w:pPr>
              <w:pStyle w:val="tex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 Снижение уровня износа объектов коммунальной инфраструктуры до 30 процентов;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- Модернизация существующих сетей, имеющих </w:t>
            </w:r>
            <w:r w:rsidRPr="00640856">
              <w:rPr>
                <w:rFonts w:eastAsia="Batang"/>
                <w:sz w:val="28"/>
                <w:szCs w:val="28"/>
              </w:rPr>
              <w:t>недостаточную</w:t>
            </w:r>
            <w:r w:rsidRPr="00640856">
              <w:rPr>
                <w:sz w:val="28"/>
                <w:szCs w:val="28"/>
              </w:rPr>
              <w:t xml:space="preserve"> пропускную способность;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образования.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t>-Определение перспективы улучшения благоустройства муниципального образования «</w:t>
            </w:r>
            <w:proofErr w:type="spellStart"/>
            <w:r w:rsidRPr="00640856">
              <w:rPr>
                <w:color w:val="000000"/>
                <w:sz w:val="28"/>
                <w:szCs w:val="28"/>
              </w:rPr>
              <w:t>Новокарамалинское</w:t>
            </w:r>
            <w:proofErr w:type="spellEnd"/>
            <w:r w:rsidRPr="00640856">
              <w:rPr>
                <w:color w:val="000000"/>
                <w:sz w:val="28"/>
                <w:szCs w:val="28"/>
              </w:rPr>
              <w:t xml:space="preserve"> сельское поселение».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t>-Улучшение состояния территорий муниципального образования «</w:t>
            </w:r>
            <w:proofErr w:type="spellStart"/>
            <w:r w:rsidRPr="00640856">
              <w:rPr>
                <w:color w:val="000000"/>
                <w:sz w:val="28"/>
                <w:szCs w:val="28"/>
              </w:rPr>
              <w:t>Новокарамалинское</w:t>
            </w:r>
            <w:proofErr w:type="spellEnd"/>
            <w:r w:rsidRPr="00640856">
              <w:rPr>
                <w:color w:val="000000"/>
                <w:sz w:val="28"/>
                <w:szCs w:val="28"/>
              </w:rPr>
              <w:t xml:space="preserve"> сельское поселение»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640856">
              <w:rPr>
                <w:color w:val="000000"/>
                <w:sz w:val="28"/>
                <w:szCs w:val="28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proofErr w:type="spellStart"/>
            <w:r w:rsidRPr="00640856">
              <w:rPr>
                <w:color w:val="000000"/>
                <w:sz w:val="28"/>
                <w:szCs w:val="28"/>
              </w:rPr>
              <w:t>Новокарамалинское</w:t>
            </w:r>
            <w:proofErr w:type="spellEnd"/>
            <w:r w:rsidRPr="00640856">
              <w:rPr>
                <w:color w:val="000000"/>
                <w:sz w:val="28"/>
                <w:szCs w:val="28"/>
              </w:rPr>
              <w:t xml:space="preserve"> сельское поселение»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 w:rsidRPr="00640856">
              <w:rPr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8"/>
                <w:szCs w:val="28"/>
              </w:rPr>
            </w:pPr>
            <w:r w:rsidRPr="00640856">
              <w:rPr>
                <w:iCs/>
                <w:sz w:val="28"/>
                <w:szCs w:val="28"/>
              </w:rPr>
              <w:t>- создание зелёных зон для отдыха горожан;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iCs/>
                <w:sz w:val="28"/>
                <w:szCs w:val="28"/>
              </w:rPr>
              <w:t>- п</w:t>
            </w:r>
            <w:r w:rsidRPr="00640856">
              <w:rPr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 благоустроенность населенных пунктов поселения;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  <w:r w:rsidRPr="00640856">
              <w:rPr>
                <w:sz w:val="28"/>
                <w:szCs w:val="28"/>
              </w:rPr>
              <w:t>- снижение затрат местного бюджета на оплату коммунальных ресурсов;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 xml:space="preserve">- полный переход на приборный учет при расчетах </w:t>
            </w:r>
            <w:r w:rsidRPr="00640856">
              <w:rPr>
                <w:sz w:val="28"/>
                <w:szCs w:val="28"/>
              </w:rPr>
              <w:lastRenderedPageBreak/>
              <w:t>организаций муниципальной бюджетной сферы с организациями коммунального комплекса;</w:t>
            </w:r>
          </w:p>
          <w:p w:rsidR="00141142" w:rsidRPr="00640856" w:rsidRDefault="00141142" w:rsidP="001D0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40856">
              <w:rPr>
                <w:sz w:val="28"/>
                <w:szCs w:val="28"/>
              </w:rPr>
              <w:t>- переход на приборный учет при расчетах населения.</w:t>
            </w:r>
          </w:p>
        </w:tc>
      </w:tr>
    </w:tbl>
    <w:p w:rsidR="00141142" w:rsidRPr="00640856" w:rsidRDefault="00141142" w:rsidP="00141142">
      <w:pPr>
        <w:suppressAutoHyphens/>
        <w:jc w:val="center"/>
        <w:rPr>
          <w:sz w:val="28"/>
          <w:szCs w:val="28"/>
        </w:rPr>
      </w:pPr>
    </w:p>
    <w:p w:rsidR="00141142" w:rsidRPr="00640856" w:rsidRDefault="00141142" w:rsidP="00141142">
      <w:pPr>
        <w:suppressAutoHyphens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РАЗДЕЛ 2</w:t>
      </w:r>
    </w:p>
    <w:p w:rsidR="00141142" w:rsidRPr="00640856" w:rsidRDefault="00141142" w:rsidP="00141142">
      <w:pPr>
        <w:pStyle w:val="4"/>
        <w:keepNext w:val="0"/>
        <w:widowControl w:val="0"/>
        <w:jc w:val="center"/>
      </w:pPr>
      <w:r w:rsidRPr="00640856">
        <w:t>Общая характеристика сферы реализации</w:t>
      </w:r>
    </w:p>
    <w:p w:rsidR="00141142" w:rsidRPr="00640856" w:rsidRDefault="00141142" w:rsidP="00141142">
      <w:pPr>
        <w:widowControl w:val="0"/>
        <w:spacing w:line="268" w:lineRule="auto"/>
        <w:jc w:val="center"/>
        <w:rPr>
          <w:sz w:val="28"/>
          <w:szCs w:val="28"/>
        </w:rPr>
      </w:pPr>
      <w:r w:rsidRPr="00640856">
        <w:rPr>
          <w:sz w:val="28"/>
          <w:szCs w:val="28"/>
        </w:rPr>
        <w:t xml:space="preserve">муниципальной программы «Жилищно-коммунальное хозяйство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поселения», в том числе формулировки основных проблем в указанной сфере и прогноз ее развития</w:t>
      </w:r>
    </w:p>
    <w:p w:rsidR="00141142" w:rsidRPr="00640856" w:rsidRDefault="00141142" w:rsidP="00141142">
      <w:pPr>
        <w:suppressAutoHyphens/>
        <w:rPr>
          <w:sz w:val="28"/>
          <w:szCs w:val="28"/>
        </w:rPr>
      </w:pPr>
    </w:p>
    <w:p w:rsidR="00141142" w:rsidRPr="00640856" w:rsidRDefault="00141142" w:rsidP="0014114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>2.1. Основными проблемными вопросами эксплуатации водопроводного хозяйства являются:</w:t>
      </w:r>
    </w:p>
    <w:p w:rsidR="00141142" w:rsidRPr="00640856" w:rsidRDefault="00141142" w:rsidP="0014114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>- высокий процент износа насосного и вспомогательного оборудования;</w:t>
      </w:r>
    </w:p>
    <w:p w:rsidR="00141142" w:rsidRPr="00640856" w:rsidRDefault="00141142" w:rsidP="0014114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>- отсутствие приборов учета поднятой и распределенной питьевой воды;</w:t>
      </w:r>
    </w:p>
    <w:p w:rsidR="00141142" w:rsidRPr="00640856" w:rsidRDefault="00141142" w:rsidP="001411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отсутствие системы планово-предупредительной замены участков водопроводных сетей и оборудования.</w:t>
      </w:r>
    </w:p>
    <w:p w:rsidR="00141142" w:rsidRPr="00640856" w:rsidRDefault="00141142" w:rsidP="001411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низкий уровень улучшения материально-технической базы;</w:t>
      </w:r>
    </w:p>
    <w:p w:rsidR="00141142" w:rsidRPr="00640856" w:rsidRDefault="00141142" w:rsidP="001411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наличие постоянных потерь воды в сетях из-за аварийных ситуаций на водопроводах, осуществление подачи воды потребителям по графику затрудняет решение проблемы по обеспечению круглосуточного водоснабжения качественной питьевой и технической водой потребителей.</w:t>
      </w:r>
    </w:p>
    <w:p w:rsidR="00141142" w:rsidRPr="00640856" w:rsidRDefault="00141142" w:rsidP="00141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      Необходимое условие успешного развития экономики поселения и улучшения условий жизни населения.</w:t>
      </w:r>
    </w:p>
    <w:p w:rsidR="00141142" w:rsidRPr="00640856" w:rsidRDefault="00141142" w:rsidP="00141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В настоящее время население поселения составляет 1070чел.</w:t>
      </w:r>
    </w:p>
    <w:p w:rsidR="00141142" w:rsidRPr="00640856" w:rsidRDefault="00141142" w:rsidP="00141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141142" w:rsidRPr="00640856" w:rsidRDefault="00141142" w:rsidP="00141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141142" w:rsidRPr="00640856" w:rsidRDefault="00141142" w:rsidP="00141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141142" w:rsidRPr="00640856" w:rsidRDefault="00141142" w:rsidP="00141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141142" w:rsidRPr="00640856" w:rsidRDefault="00141142" w:rsidP="00141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141142" w:rsidRPr="00640856" w:rsidRDefault="00141142" w:rsidP="00141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</w:t>
      </w:r>
      <w:r w:rsidRPr="00640856">
        <w:rPr>
          <w:sz w:val="28"/>
          <w:szCs w:val="28"/>
        </w:rPr>
        <w:lastRenderedPageBreak/>
        <w:t>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41142" w:rsidRPr="00640856" w:rsidRDefault="00141142" w:rsidP="0014114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141142" w:rsidRPr="00640856" w:rsidRDefault="00141142" w:rsidP="0014114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141142" w:rsidRPr="00640856" w:rsidRDefault="00141142" w:rsidP="0014114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41142" w:rsidRPr="00640856" w:rsidRDefault="00141142" w:rsidP="001411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856">
        <w:rPr>
          <w:rFonts w:ascii="Times New Roman" w:hAnsi="Times New Roman" w:cs="Times New Roman"/>
          <w:sz w:val="28"/>
          <w:szCs w:val="28"/>
        </w:rPr>
        <w:t xml:space="preserve">Реализация политики энергосбережения на территории </w:t>
      </w:r>
      <w:proofErr w:type="spellStart"/>
      <w:r w:rsidRPr="00640856">
        <w:rPr>
          <w:rFonts w:ascii="Times New Roman" w:hAnsi="Times New Roman" w:cs="Times New Roman"/>
          <w:sz w:val="28"/>
          <w:szCs w:val="28"/>
        </w:rPr>
        <w:t>Новокарамалинского</w:t>
      </w:r>
      <w:proofErr w:type="spellEnd"/>
      <w:r w:rsidRPr="00640856">
        <w:rPr>
          <w:rFonts w:ascii="Times New Roman" w:hAnsi="Times New Roman" w:cs="Times New Roman"/>
          <w:sz w:val="28"/>
          <w:szCs w:val="28"/>
        </w:rPr>
        <w:t xml:space="preserve">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  <w:proofErr w:type="gramEnd"/>
    </w:p>
    <w:p w:rsidR="00141142" w:rsidRPr="00640856" w:rsidRDefault="00141142" w:rsidP="001411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141142" w:rsidRPr="00640856" w:rsidRDefault="00141142" w:rsidP="00141142">
      <w:pPr>
        <w:ind w:firstLine="90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ab/>
        <w:t>-     проведение энергетических обследований;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ab/>
        <w:t>-     приборный учет энергетических ресурсов;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ab/>
        <w:t>-     ведение энергетических паспортов;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ab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строительства.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</w:p>
    <w:p w:rsidR="00141142" w:rsidRPr="00640856" w:rsidRDefault="00141142" w:rsidP="0014114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0856">
        <w:rPr>
          <w:sz w:val="28"/>
          <w:szCs w:val="28"/>
        </w:rPr>
        <w:t xml:space="preserve">        2.2.</w:t>
      </w:r>
      <w:r w:rsidRPr="00640856">
        <w:rPr>
          <w:color w:val="000000"/>
          <w:sz w:val="28"/>
          <w:szCs w:val="28"/>
        </w:rPr>
        <w:t xml:space="preserve"> Для повышения качества коммунальных услуг, снижения износа основных фондов, решения экологических вопросов необходимо обеспечить масштабную реализацию инвестиционных проектов модернизации объектов коммунального комплекса </w:t>
      </w:r>
      <w:proofErr w:type="spellStart"/>
      <w:r w:rsidRPr="00640856">
        <w:rPr>
          <w:color w:val="000000"/>
          <w:sz w:val="28"/>
          <w:szCs w:val="28"/>
        </w:rPr>
        <w:t>Новокарамалинского</w:t>
      </w:r>
      <w:proofErr w:type="spellEnd"/>
      <w:r w:rsidRPr="00640856">
        <w:rPr>
          <w:color w:val="000000"/>
          <w:sz w:val="28"/>
          <w:szCs w:val="28"/>
        </w:rPr>
        <w:t xml:space="preserve"> сельского поселения, а также создание резервов насосного оборудования. </w:t>
      </w:r>
    </w:p>
    <w:p w:rsidR="00141142" w:rsidRPr="00640856" w:rsidRDefault="00141142" w:rsidP="0014114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</w:t>
      </w:r>
      <w:r w:rsidRPr="00640856">
        <w:rPr>
          <w:sz w:val="28"/>
          <w:szCs w:val="28"/>
        </w:rPr>
        <w:lastRenderedPageBreak/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41142" w:rsidRPr="00640856" w:rsidRDefault="00141142" w:rsidP="0014114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41142" w:rsidRPr="00640856" w:rsidRDefault="00141142" w:rsidP="001411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Основными преимуществами решения проблемы энергосбережения программно-целевым методом являются:</w:t>
      </w:r>
    </w:p>
    <w:p w:rsidR="00141142" w:rsidRPr="00640856" w:rsidRDefault="00141142" w:rsidP="00141142">
      <w:pPr>
        <w:pStyle w:val="ConsPlusNormal"/>
        <w:widowControl/>
        <w:numPr>
          <w:ilvl w:val="0"/>
          <w:numId w:val="2"/>
        </w:numPr>
        <w:tabs>
          <w:tab w:val="clear" w:pos="432"/>
          <w:tab w:val="num" w:pos="540"/>
          <w:tab w:val="left" w:pos="720"/>
        </w:tabs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комплексный подход к решению задачи энергосбережения и координация действий по ее решению;</w:t>
      </w:r>
    </w:p>
    <w:p w:rsidR="00141142" w:rsidRPr="00640856" w:rsidRDefault="00141142" w:rsidP="00141142">
      <w:pPr>
        <w:pStyle w:val="ConsPlusNormal"/>
        <w:widowControl/>
        <w:numPr>
          <w:ilvl w:val="0"/>
          <w:numId w:val="2"/>
        </w:numPr>
        <w:tabs>
          <w:tab w:val="clear" w:pos="432"/>
          <w:tab w:val="num" w:pos="540"/>
          <w:tab w:val="left" w:pos="720"/>
        </w:tabs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распределение полномочий и ответственности исполнителей мероприятий Программы;</w:t>
      </w:r>
    </w:p>
    <w:p w:rsidR="00141142" w:rsidRPr="00640856" w:rsidRDefault="00141142" w:rsidP="00141142">
      <w:pPr>
        <w:pStyle w:val="ConsPlusNormal"/>
        <w:widowControl/>
        <w:numPr>
          <w:ilvl w:val="0"/>
          <w:numId w:val="2"/>
        </w:numPr>
        <w:tabs>
          <w:tab w:val="clear" w:pos="432"/>
          <w:tab w:val="num" w:pos="540"/>
          <w:tab w:val="left" w:pos="720"/>
        </w:tabs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эффективное планирование и мониторинг результатов реализации Программы;</w:t>
      </w:r>
    </w:p>
    <w:p w:rsidR="00141142" w:rsidRPr="00640856" w:rsidRDefault="00141142" w:rsidP="00141142">
      <w:pPr>
        <w:pStyle w:val="ConsPlusNormal"/>
        <w:widowControl/>
        <w:numPr>
          <w:ilvl w:val="0"/>
          <w:numId w:val="2"/>
        </w:numPr>
        <w:tabs>
          <w:tab w:val="clear" w:pos="432"/>
          <w:tab w:val="num" w:pos="540"/>
          <w:tab w:val="left" w:pos="720"/>
        </w:tabs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целевое финансирование комплекса энергосберегающих мероприятий.</w:t>
      </w:r>
    </w:p>
    <w:p w:rsidR="00141142" w:rsidRPr="00640856" w:rsidRDefault="00141142" w:rsidP="00141142">
      <w:pPr>
        <w:ind w:firstLine="90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В предстоящий период решение этих вопросов без применения программно-целевого метода не представляется возможным. </w:t>
      </w:r>
    </w:p>
    <w:p w:rsidR="00141142" w:rsidRPr="00640856" w:rsidRDefault="00141142" w:rsidP="00141142">
      <w:pPr>
        <w:ind w:firstLine="90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В результате реализации Программы темпы роста доли затрат на приобретение энергии значительно замедлятся и составят к 2017 году не менее 12 процентов к указанному уровню.</w:t>
      </w:r>
    </w:p>
    <w:p w:rsidR="00141142" w:rsidRPr="00640856" w:rsidRDefault="00141142" w:rsidP="00141142">
      <w:pPr>
        <w:ind w:firstLine="90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141142" w:rsidRPr="00640856" w:rsidRDefault="00141142" w:rsidP="00141142">
      <w:pPr>
        <w:ind w:firstLine="90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141142" w:rsidRPr="00640856" w:rsidRDefault="00141142" w:rsidP="00141142">
      <w:pPr>
        <w:ind w:firstLine="90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- неопределенностью конъюнктуры и неразвитостью институтов рынка энергосбережения; </w:t>
      </w:r>
    </w:p>
    <w:p w:rsidR="00141142" w:rsidRPr="00640856" w:rsidRDefault="00141142" w:rsidP="00141142">
      <w:pPr>
        <w:ind w:firstLine="90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141142" w:rsidRPr="00640856" w:rsidRDefault="00141142" w:rsidP="00141142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 </w:t>
      </w:r>
      <w:proofErr w:type="spellStart"/>
      <w:r w:rsidRPr="00640856">
        <w:rPr>
          <w:rFonts w:ascii="Times New Roman" w:hAnsi="Times New Roman" w:cs="Times New Roman"/>
          <w:sz w:val="28"/>
          <w:szCs w:val="28"/>
        </w:rPr>
        <w:t>Новокарамалинского</w:t>
      </w:r>
      <w:proofErr w:type="spellEnd"/>
      <w:r w:rsidRPr="006408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</w:p>
    <w:p w:rsidR="00141142" w:rsidRPr="00640856" w:rsidRDefault="00141142" w:rsidP="001411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41142" w:rsidRPr="00640856" w:rsidRDefault="00141142" w:rsidP="00141142">
      <w:pPr>
        <w:suppressAutoHyphens/>
        <w:spacing w:line="230" w:lineRule="auto"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РАЗДЕЛ 3</w:t>
      </w:r>
    </w:p>
    <w:p w:rsidR="00141142" w:rsidRPr="00640856" w:rsidRDefault="00141142" w:rsidP="00141142">
      <w:pPr>
        <w:suppressAutoHyphens/>
        <w:spacing w:line="230" w:lineRule="auto"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Основные цели и задачи, сроки и этапы</w:t>
      </w:r>
    </w:p>
    <w:p w:rsidR="00141142" w:rsidRPr="00640856" w:rsidRDefault="00141142" w:rsidP="00141142">
      <w:pPr>
        <w:suppressAutoHyphens/>
        <w:spacing w:line="230" w:lineRule="auto"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реализации Программы, целевые индикаторы и показатели</w:t>
      </w:r>
    </w:p>
    <w:p w:rsidR="00141142" w:rsidRPr="00640856" w:rsidRDefault="00141142" w:rsidP="00141142">
      <w:pPr>
        <w:suppressAutoHyphens/>
        <w:spacing w:line="230" w:lineRule="auto"/>
        <w:rPr>
          <w:sz w:val="28"/>
          <w:szCs w:val="28"/>
        </w:rPr>
      </w:pPr>
    </w:p>
    <w:p w:rsidR="00141142" w:rsidRPr="00640856" w:rsidRDefault="00141142" w:rsidP="00141142">
      <w:pPr>
        <w:suppressAutoHyphens/>
        <w:spacing w:line="230" w:lineRule="auto"/>
        <w:ind w:firstLine="72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3.1. Основные цели Программы: </w:t>
      </w:r>
    </w:p>
    <w:p w:rsidR="00141142" w:rsidRPr="00640856" w:rsidRDefault="00141142" w:rsidP="00141142">
      <w:pPr>
        <w:suppressAutoHyphens/>
        <w:spacing w:line="230" w:lineRule="auto"/>
        <w:jc w:val="both"/>
        <w:rPr>
          <w:sz w:val="28"/>
          <w:szCs w:val="28"/>
        </w:rPr>
      </w:pPr>
      <w:r w:rsidRPr="00640856">
        <w:rPr>
          <w:sz w:val="28"/>
          <w:szCs w:val="28"/>
        </w:rPr>
        <w:lastRenderedPageBreak/>
        <w:t xml:space="preserve">            -уменьшение количества аварий на водопроводных сетях, снижение рисков возникновения и смягчение последствий аварий;</w:t>
      </w:r>
    </w:p>
    <w:p w:rsidR="00141142" w:rsidRPr="00640856" w:rsidRDefault="00141142" w:rsidP="00141142">
      <w:pPr>
        <w:suppressAutoHyphens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-создание резервов (запасов) материальных ресурсов для ликвидации аварий на водопроводных сетях  и в особый период;</w:t>
      </w:r>
    </w:p>
    <w:p w:rsidR="00141142" w:rsidRPr="00640856" w:rsidRDefault="00141142" w:rsidP="00141142">
      <w:pPr>
        <w:shd w:val="clear" w:color="auto" w:fill="FFFFFF"/>
        <w:snapToGrid w:val="0"/>
        <w:spacing w:line="100" w:lineRule="atLeast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- обеспечение бесперебойной подачи питьевой воды от  источника до потребителя;</w:t>
      </w:r>
    </w:p>
    <w:p w:rsidR="00141142" w:rsidRPr="00640856" w:rsidRDefault="00141142" w:rsidP="00141142">
      <w:pPr>
        <w:shd w:val="clear" w:color="auto" w:fill="FFFFFF"/>
        <w:snapToGrid w:val="0"/>
        <w:spacing w:line="100" w:lineRule="atLeast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- обеспечение бесперебойной подачи природного газа  потребителям;</w:t>
      </w:r>
    </w:p>
    <w:p w:rsidR="00141142" w:rsidRPr="00640856" w:rsidRDefault="00141142" w:rsidP="001411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            - с</w:t>
      </w:r>
      <w:r w:rsidRPr="00640856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 «</w:t>
      </w:r>
      <w:proofErr w:type="spellStart"/>
      <w:r w:rsidRPr="00640856">
        <w:rPr>
          <w:rFonts w:ascii="Times New Roman" w:hAnsi="Times New Roman" w:cs="Times New Roman"/>
          <w:color w:val="000000"/>
          <w:sz w:val="28"/>
          <w:szCs w:val="28"/>
        </w:rPr>
        <w:t>Новокарамалинское</w:t>
      </w:r>
      <w:proofErr w:type="spellEnd"/>
      <w:r w:rsidRPr="0064085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поселение»;</w:t>
      </w:r>
    </w:p>
    <w:p w:rsidR="00141142" w:rsidRPr="00640856" w:rsidRDefault="00141142" w:rsidP="0014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color w:val="000000"/>
          <w:sz w:val="28"/>
          <w:szCs w:val="28"/>
        </w:rPr>
        <w:t xml:space="preserve">            -п</w:t>
      </w:r>
      <w:r w:rsidRPr="00640856">
        <w:rPr>
          <w:rFonts w:ascii="Times New Roman" w:hAnsi="Times New Roman" w:cs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proofErr w:type="spellStart"/>
      <w:r w:rsidRPr="00640856">
        <w:rPr>
          <w:rFonts w:ascii="Times New Roman" w:hAnsi="Times New Roman" w:cs="Times New Roman"/>
          <w:sz w:val="28"/>
          <w:szCs w:val="28"/>
        </w:rPr>
        <w:t>Новокарамалинского</w:t>
      </w:r>
      <w:proofErr w:type="spellEnd"/>
      <w:r w:rsidRPr="0064085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41142" w:rsidRPr="00640856" w:rsidRDefault="00141142" w:rsidP="00141142">
      <w:pPr>
        <w:shd w:val="clear" w:color="auto" w:fill="FFFFFF"/>
        <w:snapToGrid w:val="0"/>
        <w:spacing w:line="100" w:lineRule="atLeast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   - снижение расходов бюджета муниципального образования на оплату энергетических ресурсов, потребляемых организациями муниципальной бюджетной сферы, жилищным фондом;</w:t>
      </w:r>
    </w:p>
    <w:p w:rsidR="00141142" w:rsidRPr="00640856" w:rsidRDefault="00141142" w:rsidP="0014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             - снижение потерь энергоресурсов.</w:t>
      </w:r>
    </w:p>
    <w:p w:rsidR="00141142" w:rsidRPr="00640856" w:rsidRDefault="00141142" w:rsidP="00141142">
      <w:pPr>
        <w:suppressAutoHyphens/>
        <w:ind w:firstLine="720"/>
        <w:jc w:val="both"/>
        <w:rPr>
          <w:sz w:val="28"/>
          <w:szCs w:val="28"/>
        </w:rPr>
      </w:pPr>
    </w:p>
    <w:p w:rsidR="00141142" w:rsidRPr="00640856" w:rsidRDefault="00141142" w:rsidP="00141142">
      <w:pPr>
        <w:suppressAutoHyphens/>
        <w:ind w:firstLine="72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3.2. Основные задачи Программы:</w:t>
      </w:r>
    </w:p>
    <w:p w:rsidR="00141142" w:rsidRPr="00640856" w:rsidRDefault="00141142" w:rsidP="00141142">
      <w:pPr>
        <w:keepNext/>
        <w:widowControl w:val="0"/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 xml:space="preserve">            -ликвидация аварий на водопроводных сетях, обеспечение бесперебойной </w:t>
      </w:r>
      <w:r w:rsidRPr="00640856">
        <w:rPr>
          <w:rFonts w:eastAsia="Batang"/>
          <w:color w:val="000000"/>
          <w:sz w:val="28"/>
          <w:szCs w:val="28"/>
        </w:rPr>
        <w:t>подачи</w:t>
      </w:r>
      <w:r w:rsidRPr="00640856">
        <w:rPr>
          <w:color w:val="000000"/>
          <w:sz w:val="28"/>
          <w:szCs w:val="28"/>
        </w:rPr>
        <w:t xml:space="preserve"> питьевой воды и отвода сточных вод;</w:t>
      </w:r>
    </w:p>
    <w:p w:rsidR="00141142" w:rsidRPr="00640856" w:rsidRDefault="00141142" w:rsidP="00141142">
      <w:pPr>
        <w:keepNext/>
        <w:widowControl w:val="0"/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 xml:space="preserve">            - увеличение мощности сетей и сооружений </w:t>
      </w:r>
      <w:r w:rsidRPr="00640856">
        <w:rPr>
          <w:rFonts w:eastAsia="Batang"/>
          <w:color w:val="000000"/>
          <w:sz w:val="28"/>
          <w:szCs w:val="28"/>
        </w:rPr>
        <w:t>в</w:t>
      </w:r>
      <w:r w:rsidRPr="00640856">
        <w:rPr>
          <w:color w:val="000000"/>
          <w:sz w:val="28"/>
          <w:szCs w:val="28"/>
        </w:rPr>
        <w:t xml:space="preserve"> результате реконструкции; </w:t>
      </w:r>
      <w:r w:rsidRPr="00640856">
        <w:rPr>
          <w:rFonts w:eastAsia="Batang"/>
          <w:color w:val="000000"/>
          <w:sz w:val="28"/>
          <w:szCs w:val="28"/>
        </w:rPr>
        <w:br/>
        <w:t xml:space="preserve">            </w:t>
      </w:r>
      <w:r w:rsidRPr="00640856">
        <w:rPr>
          <w:color w:val="000000"/>
          <w:sz w:val="28"/>
          <w:szCs w:val="28"/>
        </w:rPr>
        <w:t xml:space="preserve">- обеспечение возможности подключения вновь </w:t>
      </w:r>
      <w:r w:rsidRPr="00640856">
        <w:rPr>
          <w:rFonts w:eastAsia="Batang"/>
          <w:color w:val="000000"/>
          <w:sz w:val="28"/>
          <w:szCs w:val="28"/>
        </w:rPr>
        <w:t>строящихся</w:t>
      </w:r>
      <w:r w:rsidRPr="00640856">
        <w:rPr>
          <w:color w:val="000000"/>
          <w:sz w:val="28"/>
          <w:szCs w:val="28"/>
        </w:rPr>
        <w:t xml:space="preserve"> (реконструируемых) объектов </w:t>
      </w:r>
      <w:r w:rsidRPr="00640856">
        <w:rPr>
          <w:rFonts w:eastAsia="Batang"/>
          <w:color w:val="000000"/>
          <w:sz w:val="28"/>
          <w:szCs w:val="28"/>
        </w:rPr>
        <w:t>недвижимости</w:t>
      </w:r>
      <w:r w:rsidRPr="00640856">
        <w:rPr>
          <w:color w:val="000000"/>
          <w:sz w:val="28"/>
          <w:szCs w:val="28"/>
        </w:rPr>
        <w:t xml:space="preserve"> к системам водоснабжения и </w:t>
      </w:r>
      <w:r w:rsidRPr="00640856">
        <w:rPr>
          <w:rFonts w:eastAsia="Batang"/>
          <w:color w:val="000000"/>
          <w:sz w:val="28"/>
          <w:szCs w:val="28"/>
        </w:rPr>
        <w:t>водоотведения</w:t>
      </w:r>
      <w:r w:rsidRPr="00640856">
        <w:rPr>
          <w:color w:val="000000"/>
          <w:sz w:val="28"/>
          <w:szCs w:val="28"/>
        </w:rPr>
        <w:t xml:space="preserve"> с гарантированным объемом </w:t>
      </w:r>
      <w:r w:rsidRPr="00640856">
        <w:rPr>
          <w:rFonts w:eastAsia="Batang"/>
          <w:color w:val="000000"/>
          <w:sz w:val="28"/>
          <w:szCs w:val="28"/>
        </w:rPr>
        <w:t>заявленных</w:t>
      </w:r>
      <w:r w:rsidRPr="00640856">
        <w:rPr>
          <w:color w:val="000000"/>
          <w:sz w:val="28"/>
          <w:szCs w:val="28"/>
        </w:rPr>
        <w:t xml:space="preserve"> мощностей в конкретной точке </w:t>
      </w:r>
      <w:r w:rsidRPr="00640856">
        <w:rPr>
          <w:rFonts w:eastAsia="Batang"/>
          <w:color w:val="000000"/>
          <w:sz w:val="28"/>
          <w:szCs w:val="28"/>
        </w:rPr>
        <w:t>на</w:t>
      </w:r>
      <w:r w:rsidRPr="00640856">
        <w:rPr>
          <w:color w:val="000000"/>
          <w:sz w:val="28"/>
          <w:szCs w:val="28"/>
        </w:rPr>
        <w:t xml:space="preserve"> существующем трубопроводе необходимого </w:t>
      </w:r>
      <w:r w:rsidRPr="00640856">
        <w:rPr>
          <w:rFonts w:eastAsia="Batang"/>
          <w:color w:val="000000"/>
          <w:sz w:val="28"/>
          <w:szCs w:val="28"/>
        </w:rPr>
        <w:t>диаметра</w:t>
      </w:r>
      <w:r w:rsidRPr="00640856">
        <w:rPr>
          <w:color w:val="000000"/>
          <w:sz w:val="28"/>
          <w:szCs w:val="28"/>
        </w:rPr>
        <w:t>;</w:t>
      </w:r>
    </w:p>
    <w:p w:rsidR="00141142" w:rsidRPr="00640856" w:rsidRDefault="00141142" w:rsidP="00141142">
      <w:pPr>
        <w:keepNext/>
        <w:widowControl w:val="0"/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 xml:space="preserve">           - модернизация существующих сетей, имеющих </w:t>
      </w:r>
      <w:r w:rsidRPr="00640856">
        <w:rPr>
          <w:rFonts w:eastAsia="Batang"/>
          <w:color w:val="000000"/>
          <w:sz w:val="28"/>
          <w:szCs w:val="28"/>
        </w:rPr>
        <w:t>недостаточную</w:t>
      </w:r>
      <w:r w:rsidRPr="00640856">
        <w:rPr>
          <w:color w:val="000000"/>
          <w:sz w:val="28"/>
          <w:szCs w:val="28"/>
        </w:rPr>
        <w:t xml:space="preserve"> пропускную способность;</w:t>
      </w:r>
    </w:p>
    <w:p w:rsidR="00141142" w:rsidRPr="00640856" w:rsidRDefault="00141142" w:rsidP="00141142">
      <w:pPr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 xml:space="preserve">           - уменьшение техногенного воздействия </w:t>
      </w:r>
      <w:r w:rsidRPr="00640856">
        <w:rPr>
          <w:rFonts w:eastAsia="Batang"/>
          <w:color w:val="000000"/>
          <w:sz w:val="28"/>
          <w:szCs w:val="28"/>
        </w:rPr>
        <w:t>на</w:t>
      </w:r>
      <w:r w:rsidRPr="00640856">
        <w:rPr>
          <w:color w:val="000000"/>
          <w:sz w:val="28"/>
          <w:szCs w:val="28"/>
        </w:rPr>
        <w:t xml:space="preserve"> окружающую среду в результате аварий;</w:t>
      </w:r>
    </w:p>
    <w:p w:rsidR="00141142" w:rsidRPr="00640856" w:rsidRDefault="00141142" w:rsidP="00141142">
      <w:pPr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 xml:space="preserve">           -организация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141142" w:rsidRPr="00640856" w:rsidRDefault="00141142" w:rsidP="00141142">
      <w:pPr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 xml:space="preserve">          -приведение в качественное состояние элементов благоустройства;</w:t>
      </w:r>
    </w:p>
    <w:p w:rsidR="00141142" w:rsidRPr="00640856" w:rsidRDefault="00141142" w:rsidP="00141142">
      <w:pPr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 xml:space="preserve">          -привлечение жителей к участию в решении проблем благоустройства;</w:t>
      </w:r>
    </w:p>
    <w:p w:rsidR="00141142" w:rsidRPr="00640856" w:rsidRDefault="00141142" w:rsidP="0014114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- восстановить и реконструкция уличное освещение, установкой светильников в населенных пунктах;</w:t>
      </w:r>
    </w:p>
    <w:p w:rsidR="00141142" w:rsidRPr="00640856" w:rsidRDefault="00141142" w:rsidP="0014114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141142" w:rsidRPr="00640856" w:rsidRDefault="00141142" w:rsidP="00141142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 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</w:r>
    </w:p>
    <w:p w:rsidR="00141142" w:rsidRPr="00640856" w:rsidRDefault="00141142" w:rsidP="00141142">
      <w:pPr>
        <w:tabs>
          <w:tab w:val="left" w:pos="411"/>
        </w:tabs>
        <w:suppressAutoHyphens/>
        <w:autoSpaceDE w:val="0"/>
        <w:snapToGrid w:val="0"/>
        <w:jc w:val="both"/>
        <w:rPr>
          <w:kern w:val="2"/>
          <w:sz w:val="28"/>
          <w:szCs w:val="28"/>
          <w:lang w:eastAsia="hi-IN" w:bidi="hi-IN"/>
        </w:rPr>
      </w:pPr>
      <w:r w:rsidRPr="00640856">
        <w:rPr>
          <w:sz w:val="28"/>
          <w:szCs w:val="28"/>
        </w:rPr>
        <w:lastRenderedPageBreak/>
        <w:t xml:space="preserve">         -  оснащение приборами учета энергетических ресурсов организаций муниципальной бюджетной сферы; </w:t>
      </w:r>
    </w:p>
    <w:p w:rsidR="00141142" w:rsidRPr="00640856" w:rsidRDefault="00141142" w:rsidP="00141142">
      <w:pPr>
        <w:suppressAutoHyphens/>
        <w:autoSpaceDE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- оснащение приборами учета энергетических ресурсов жилищного фонда; </w:t>
      </w:r>
    </w:p>
    <w:p w:rsidR="00141142" w:rsidRPr="00640856" w:rsidRDefault="00141142" w:rsidP="00141142">
      <w:pPr>
        <w:suppressAutoHyphens/>
        <w:autoSpaceDE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- снижение удельных показателей потребления электрической энергии, тепловой энергии и воды, природного газа;</w:t>
      </w:r>
    </w:p>
    <w:p w:rsidR="00141142" w:rsidRPr="00640856" w:rsidRDefault="00141142" w:rsidP="00141142">
      <w:pPr>
        <w:tabs>
          <w:tab w:val="left" w:pos="411"/>
        </w:tabs>
        <w:suppressAutoHyphens/>
        <w:autoSpaceDE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        - сокращение выбросов вредных веществ, за счёт сокращения объёмов потребления энергоресурсов;</w:t>
      </w:r>
    </w:p>
    <w:p w:rsidR="00141142" w:rsidRPr="00640856" w:rsidRDefault="00141142" w:rsidP="00141142">
      <w:pPr>
        <w:suppressAutoHyphens/>
        <w:spacing w:line="223" w:lineRule="auto"/>
        <w:ind w:firstLine="72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активная пропаганда сбережения энергоресурсов среди населения и других групп потребителей.</w:t>
      </w:r>
    </w:p>
    <w:p w:rsidR="00141142" w:rsidRPr="00640856" w:rsidRDefault="00141142" w:rsidP="00141142">
      <w:pPr>
        <w:suppressAutoHyphens/>
        <w:spacing w:line="223" w:lineRule="auto"/>
        <w:ind w:firstLine="720"/>
        <w:jc w:val="both"/>
        <w:rPr>
          <w:sz w:val="28"/>
          <w:szCs w:val="28"/>
        </w:rPr>
      </w:pPr>
    </w:p>
    <w:p w:rsidR="00141142" w:rsidRPr="00640856" w:rsidRDefault="00141142" w:rsidP="00141142">
      <w:pPr>
        <w:jc w:val="both"/>
        <w:rPr>
          <w:kern w:val="2"/>
          <w:sz w:val="28"/>
          <w:szCs w:val="28"/>
        </w:rPr>
      </w:pPr>
      <w:r w:rsidRPr="00640856">
        <w:rPr>
          <w:kern w:val="2"/>
          <w:sz w:val="28"/>
          <w:szCs w:val="28"/>
        </w:rPr>
        <w:t xml:space="preserve">         3.3. Срок реализации программы: 2014 – 2016 годы, этапы реализации программы не предусмотрены</w:t>
      </w:r>
    </w:p>
    <w:p w:rsidR="00141142" w:rsidRPr="00640856" w:rsidRDefault="00141142" w:rsidP="00141142">
      <w:pPr>
        <w:jc w:val="both"/>
        <w:rPr>
          <w:kern w:val="2"/>
          <w:sz w:val="28"/>
          <w:szCs w:val="28"/>
        </w:rPr>
      </w:pPr>
    </w:p>
    <w:p w:rsidR="00141142" w:rsidRPr="00640856" w:rsidRDefault="00141142" w:rsidP="00141142">
      <w:pPr>
        <w:jc w:val="both"/>
        <w:rPr>
          <w:b/>
          <w:sz w:val="28"/>
          <w:szCs w:val="28"/>
        </w:rPr>
      </w:pPr>
      <w:r w:rsidRPr="00640856">
        <w:rPr>
          <w:kern w:val="2"/>
          <w:sz w:val="28"/>
          <w:szCs w:val="28"/>
        </w:rPr>
        <w:t xml:space="preserve">      </w:t>
      </w:r>
      <w:r w:rsidRPr="00640856">
        <w:rPr>
          <w:sz w:val="28"/>
          <w:szCs w:val="28"/>
        </w:rPr>
        <w:t xml:space="preserve">   3.4.</w:t>
      </w:r>
      <w:r w:rsidRPr="00640856">
        <w:rPr>
          <w:b/>
          <w:sz w:val="28"/>
          <w:szCs w:val="28"/>
        </w:rPr>
        <w:t xml:space="preserve"> </w:t>
      </w:r>
      <w:r w:rsidRPr="00640856">
        <w:rPr>
          <w:sz w:val="28"/>
          <w:szCs w:val="28"/>
        </w:rPr>
        <w:t>Оценка эффективности социально-экономических и экологических последствий от реализации Программы</w:t>
      </w:r>
    </w:p>
    <w:p w:rsidR="00141142" w:rsidRPr="00640856" w:rsidRDefault="00141142" w:rsidP="00141142">
      <w:pPr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Программа носит социальный характер, основными критериями ее эффективности являются безаварийная доставка воды от источников до потребителей.</w:t>
      </w:r>
    </w:p>
    <w:p w:rsidR="00141142" w:rsidRPr="00640856" w:rsidRDefault="00141142" w:rsidP="00141142">
      <w:pPr>
        <w:tabs>
          <w:tab w:val="left" w:pos="540"/>
        </w:tabs>
        <w:suppressAutoHyphens/>
        <w:jc w:val="both"/>
        <w:rPr>
          <w:sz w:val="28"/>
          <w:szCs w:val="28"/>
        </w:rPr>
      </w:pPr>
      <w:r w:rsidRPr="00640856">
        <w:rPr>
          <w:sz w:val="28"/>
          <w:szCs w:val="28"/>
        </w:rPr>
        <w:tab/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программы </w:t>
      </w:r>
      <w:r w:rsidRPr="00640856">
        <w:rPr>
          <w:bCs/>
          <w:sz w:val="28"/>
          <w:szCs w:val="28"/>
        </w:rPr>
        <w:t xml:space="preserve">«Жилищно-коммунальное хозяйство </w:t>
      </w:r>
      <w:proofErr w:type="spellStart"/>
      <w:r w:rsidRPr="00640856">
        <w:rPr>
          <w:bCs/>
          <w:sz w:val="28"/>
          <w:szCs w:val="28"/>
        </w:rPr>
        <w:t>Новокарамалинского</w:t>
      </w:r>
      <w:proofErr w:type="spellEnd"/>
      <w:r w:rsidRPr="00640856">
        <w:rPr>
          <w:bCs/>
          <w:sz w:val="28"/>
          <w:szCs w:val="28"/>
        </w:rPr>
        <w:t xml:space="preserve"> сельского поселения на 2014-2016 годы».</w:t>
      </w:r>
    </w:p>
    <w:p w:rsidR="00141142" w:rsidRPr="00640856" w:rsidRDefault="00141142" w:rsidP="00141142">
      <w:pPr>
        <w:tabs>
          <w:tab w:val="left" w:pos="540"/>
        </w:tabs>
        <w:suppressAutoHyphens/>
        <w:jc w:val="both"/>
        <w:rPr>
          <w:sz w:val="28"/>
          <w:szCs w:val="28"/>
        </w:rPr>
      </w:pPr>
      <w:r w:rsidRPr="00640856">
        <w:rPr>
          <w:color w:val="000000"/>
          <w:sz w:val="28"/>
          <w:szCs w:val="28"/>
        </w:rPr>
        <w:tab/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муниципального образования, закрепление кадров в сельской местности;</w:t>
      </w:r>
    </w:p>
    <w:p w:rsidR="00141142" w:rsidRPr="00640856" w:rsidRDefault="00141142" w:rsidP="00141142">
      <w:pPr>
        <w:tabs>
          <w:tab w:val="left" w:pos="540"/>
        </w:tabs>
        <w:suppressAutoHyphens/>
        <w:spacing w:line="230" w:lineRule="auto"/>
        <w:jc w:val="both"/>
        <w:rPr>
          <w:sz w:val="28"/>
          <w:szCs w:val="28"/>
        </w:rPr>
      </w:pPr>
      <w:r w:rsidRPr="00640856">
        <w:rPr>
          <w:sz w:val="28"/>
          <w:szCs w:val="28"/>
        </w:rPr>
        <w:tab/>
      </w:r>
      <w:r w:rsidRPr="00640856">
        <w:rPr>
          <w:sz w:val="28"/>
          <w:szCs w:val="28"/>
        </w:rPr>
        <w:tab/>
        <w:t xml:space="preserve">Оценка эффективности реализации Программы будет осуществляться на основе следующих индикаторов: </w:t>
      </w:r>
    </w:p>
    <w:p w:rsidR="00141142" w:rsidRPr="00640856" w:rsidRDefault="00141142" w:rsidP="00141142">
      <w:pPr>
        <w:pStyle w:val="text"/>
        <w:spacing w:before="0" w:beforeAutospacing="0" w:after="0" w:afterAutospacing="0"/>
        <w:rPr>
          <w:sz w:val="28"/>
          <w:szCs w:val="28"/>
        </w:rPr>
      </w:pPr>
      <w:r w:rsidRPr="00640856">
        <w:rPr>
          <w:sz w:val="28"/>
          <w:szCs w:val="28"/>
        </w:rPr>
        <w:t>- Снижение уровня износа объектов коммунальной инфраструктуры до 30 процентов;</w:t>
      </w:r>
    </w:p>
    <w:p w:rsidR="00141142" w:rsidRPr="00640856" w:rsidRDefault="00141142" w:rsidP="00141142">
      <w:pPr>
        <w:suppressAutoHyphens/>
        <w:spacing w:line="230" w:lineRule="auto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-</w:t>
      </w:r>
      <w:r w:rsidRPr="00640856">
        <w:rPr>
          <w:sz w:val="28"/>
          <w:szCs w:val="28"/>
          <w:lang w:val="en-US"/>
        </w:rPr>
        <w:t> </w:t>
      </w:r>
      <w:r w:rsidRPr="00640856">
        <w:rPr>
          <w:sz w:val="28"/>
          <w:szCs w:val="28"/>
        </w:rPr>
        <w:t>Снижение потерь в сетях водоснабжения до 10%;</w:t>
      </w:r>
    </w:p>
    <w:p w:rsidR="00141142" w:rsidRPr="00640856" w:rsidRDefault="00141142" w:rsidP="00141142">
      <w:pPr>
        <w:pStyle w:val="text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 xml:space="preserve">- Обеспечение бесперебойной подачи </w:t>
      </w:r>
      <w:r w:rsidRPr="00640856">
        <w:rPr>
          <w:rFonts w:eastAsia="Batang"/>
          <w:color w:val="000000"/>
          <w:sz w:val="28"/>
          <w:szCs w:val="28"/>
        </w:rPr>
        <w:t>качественной</w:t>
      </w:r>
      <w:r w:rsidRPr="00640856">
        <w:rPr>
          <w:color w:val="000000"/>
          <w:sz w:val="28"/>
          <w:szCs w:val="28"/>
        </w:rPr>
        <w:t xml:space="preserve"> питьевой воды от источника </w:t>
      </w:r>
      <w:r w:rsidRPr="00640856">
        <w:rPr>
          <w:rFonts w:eastAsia="Batang"/>
          <w:color w:val="000000"/>
          <w:sz w:val="28"/>
          <w:szCs w:val="28"/>
        </w:rPr>
        <w:t>до</w:t>
      </w:r>
      <w:r w:rsidRPr="00640856">
        <w:rPr>
          <w:color w:val="000000"/>
          <w:sz w:val="28"/>
          <w:szCs w:val="28"/>
        </w:rPr>
        <w:t xml:space="preserve"> потребителя;</w:t>
      </w:r>
    </w:p>
    <w:p w:rsidR="00141142" w:rsidRPr="00640856" w:rsidRDefault="00141142" w:rsidP="00141142">
      <w:pPr>
        <w:suppressAutoHyphens/>
        <w:spacing w:line="230" w:lineRule="auto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Э</w:t>
      </w:r>
      <w:r w:rsidRPr="00640856">
        <w:rPr>
          <w:color w:val="000000"/>
          <w:sz w:val="28"/>
          <w:szCs w:val="28"/>
        </w:rPr>
        <w:t xml:space="preserve">кологическая </w:t>
      </w:r>
      <w:r w:rsidRPr="00640856">
        <w:rPr>
          <w:rFonts w:eastAsia="Batang"/>
          <w:color w:val="000000"/>
          <w:sz w:val="28"/>
          <w:szCs w:val="28"/>
        </w:rPr>
        <w:t>безопасность</w:t>
      </w:r>
      <w:r w:rsidRPr="00640856">
        <w:rPr>
          <w:color w:val="000000"/>
          <w:sz w:val="28"/>
          <w:szCs w:val="28"/>
        </w:rPr>
        <w:t xml:space="preserve"> системы водоотведения 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- Модернизация существующих сетей, имеющих </w:t>
      </w:r>
      <w:r w:rsidRPr="00640856">
        <w:rPr>
          <w:rFonts w:eastAsia="Batang"/>
          <w:sz w:val="28"/>
          <w:szCs w:val="28"/>
        </w:rPr>
        <w:t>недостаточную</w:t>
      </w:r>
      <w:r w:rsidRPr="00640856">
        <w:rPr>
          <w:sz w:val="28"/>
          <w:szCs w:val="28"/>
        </w:rPr>
        <w:t xml:space="preserve"> пропускную способность;</w:t>
      </w:r>
    </w:p>
    <w:p w:rsidR="00141142" w:rsidRPr="00640856" w:rsidRDefault="00141142" w:rsidP="00141142">
      <w:pPr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>- Единое управление комплексным благоустройством муниципального образования.</w:t>
      </w:r>
    </w:p>
    <w:p w:rsidR="00141142" w:rsidRPr="00640856" w:rsidRDefault="00141142" w:rsidP="00141142">
      <w:pPr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>-Определение перспективы улучшения благоустройства муниципального образования «</w:t>
      </w:r>
      <w:proofErr w:type="spellStart"/>
      <w:r w:rsidRPr="00640856">
        <w:rPr>
          <w:color w:val="000000"/>
          <w:sz w:val="28"/>
          <w:szCs w:val="28"/>
        </w:rPr>
        <w:t>Новокарамалинское</w:t>
      </w:r>
      <w:proofErr w:type="spellEnd"/>
      <w:r w:rsidRPr="00640856">
        <w:rPr>
          <w:color w:val="000000"/>
          <w:sz w:val="28"/>
          <w:szCs w:val="28"/>
        </w:rPr>
        <w:t xml:space="preserve"> сельское поселение».</w:t>
      </w:r>
    </w:p>
    <w:p w:rsidR="00141142" w:rsidRPr="00640856" w:rsidRDefault="00141142" w:rsidP="00141142">
      <w:pPr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>-Создание условий для работы и отдыха жителей поселения.</w:t>
      </w:r>
    </w:p>
    <w:p w:rsidR="00141142" w:rsidRPr="00640856" w:rsidRDefault="00141142" w:rsidP="00141142">
      <w:pPr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t>-Улучшение состояния территорий муниципального образования «</w:t>
      </w:r>
      <w:proofErr w:type="spellStart"/>
      <w:r w:rsidRPr="00640856">
        <w:rPr>
          <w:color w:val="000000"/>
          <w:sz w:val="28"/>
          <w:szCs w:val="28"/>
        </w:rPr>
        <w:t>Новокарамалинское</w:t>
      </w:r>
      <w:proofErr w:type="spellEnd"/>
      <w:r w:rsidRPr="00640856">
        <w:rPr>
          <w:color w:val="000000"/>
          <w:sz w:val="28"/>
          <w:szCs w:val="28"/>
        </w:rPr>
        <w:t xml:space="preserve"> сельское поселение»</w:t>
      </w:r>
    </w:p>
    <w:p w:rsidR="00141142" w:rsidRPr="00640856" w:rsidRDefault="00141142" w:rsidP="00141142">
      <w:pPr>
        <w:jc w:val="both"/>
        <w:rPr>
          <w:color w:val="000000"/>
          <w:sz w:val="28"/>
          <w:szCs w:val="28"/>
        </w:rPr>
      </w:pPr>
      <w:r w:rsidRPr="00640856">
        <w:rPr>
          <w:color w:val="000000"/>
          <w:sz w:val="28"/>
          <w:szCs w:val="28"/>
        </w:rPr>
        <w:lastRenderedPageBreak/>
        <w:t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</w:r>
      <w:proofErr w:type="spellStart"/>
      <w:r w:rsidRPr="00640856">
        <w:rPr>
          <w:color w:val="000000"/>
          <w:sz w:val="28"/>
          <w:szCs w:val="28"/>
        </w:rPr>
        <w:t>Новокарамалинское</w:t>
      </w:r>
      <w:proofErr w:type="spellEnd"/>
      <w:r w:rsidRPr="00640856">
        <w:rPr>
          <w:color w:val="000000"/>
          <w:sz w:val="28"/>
          <w:szCs w:val="28"/>
        </w:rPr>
        <w:t xml:space="preserve"> сельское поселение»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совершенствование эстетического состояния территории;</w:t>
      </w:r>
    </w:p>
    <w:p w:rsidR="00141142" w:rsidRPr="00640856" w:rsidRDefault="00141142" w:rsidP="00141142">
      <w:pPr>
        <w:jc w:val="both"/>
        <w:rPr>
          <w:iCs/>
          <w:sz w:val="28"/>
          <w:szCs w:val="28"/>
        </w:rPr>
      </w:pPr>
      <w:r w:rsidRPr="00640856">
        <w:rPr>
          <w:iCs/>
          <w:sz w:val="28"/>
          <w:szCs w:val="28"/>
        </w:rPr>
        <w:t xml:space="preserve">- увеличение площади благоустроенных зелёных насаждений в поселении; </w:t>
      </w:r>
    </w:p>
    <w:p w:rsidR="00141142" w:rsidRPr="00640856" w:rsidRDefault="00141142" w:rsidP="00141142">
      <w:pPr>
        <w:jc w:val="both"/>
        <w:rPr>
          <w:iCs/>
          <w:sz w:val="28"/>
          <w:szCs w:val="28"/>
        </w:rPr>
      </w:pPr>
      <w:r w:rsidRPr="00640856">
        <w:rPr>
          <w:iCs/>
          <w:sz w:val="28"/>
          <w:szCs w:val="28"/>
        </w:rPr>
        <w:t>- создание зелёных зон для отдыха горожан;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iCs/>
          <w:sz w:val="28"/>
          <w:szCs w:val="28"/>
        </w:rPr>
        <w:t>- п</w:t>
      </w:r>
      <w:r w:rsidRPr="00640856">
        <w:rPr>
          <w:sz w:val="28"/>
          <w:szCs w:val="28"/>
        </w:rPr>
        <w:t xml:space="preserve">редотвращение сокращения зелёных насаждений 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- увеличение количества высаживаемых деревьев 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благоустроенность населенных пунктов поселения;</w:t>
      </w:r>
    </w:p>
    <w:p w:rsidR="00141142" w:rsidRPr="00640856" w:rsidRDefault="00141142" w:rsidP="00141142">
      <w:pPr>
        <w:jc w:val="both"/>
        <w:rPr>
          <w:kern w:val="2"/>
          <w:sz w:val="28"/>
          <w:szCs w:val="28"/>
          <w:lang w:eastAsia="hi-IN" w:bidi="hi-IN"/>
        </w:rPr>
      </w:pPr>
      <w:r w:rsidRPr="00640856">
        <w:rPr>
          <w:sz w:val="28"/>
          <w:szCs w:val="28"/>
        </w:rPr>
        <w:t>- снижение затрат местного бюджета на оплату коммунальных ресурсов;</w:t>
      </w:r>
    </w:p>
    <w:p w:rsidR="00141142" w:rsidRPr="00640856" w:rsidRDefault="00141142" w:rsidP="00141142">
      <w:pPr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141142" w:rsidRPr="00640856" w:rsidRDefault="00141142" w:rsidP="00141142">
      <w:pPr>
        <w:suppressAutoHyphens/>
        <w:spacing w:line="223" w:lineRule="auto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- переход на приборный учет при расчетах населения.</w:t>
      </w:r>
    </w:p>
    <w:p w:rsidR="00141142" w:rsidRPr="00640856" w:rsidRDefault="00141142" w:rsidP="00141142">
      <w:pPr>
        <w:suppressAutoHyphens/>
        <w:spacing w:line="223" w:lineRule="auto"/>
        <w:jc w:val="center"/>
        <w:rPr>
          <w:b/>
          <w:sz w:val="28"/>
          <w:szCs w:val="28"/>
        </w:rPr>
      </w:pPr>
    </w:p>
    <w:p w:rsidR="00141142" w:rsidRPr="00640856" w:rsidRDefault="00141142" w:rsidP="00141142">
      <w:pPr>
        <w:suppressAutoHyphens/>
        <w:spacing w:line="223" w:lineRule="auto"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РАЗДЕЛ 4</w:t>
      </w:r>
    </w:p>
    <w:p w:rsidR="00141142" w:rsidRPr="00640856" w:rsidRDefault="00141142" w:rsidP="00141142">
      <w:pPr>
        <w:suppressAutoHyphens/>
        <w:spacing w:line="223" w:lineRule="auto"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Система программных мероприятий</w:t>
      </w:r>
    </w:p>
    <w:p w:rsidR="00141142" w:rsidRPr="00640856" w:rsidRDefault="00141142" w:rsidP="00141142">
      <w:pPr>
        <w:suppressAutoHyphens/>
        <w:spacing w:line="223" w:lineRule="auto"/>
        <w:rPr>
          <w:sz w:val="28"/>
          <w:szCs w:val="28"/>
        </w:rPr>
      </w:pP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Для реализации поставленных целей и решения задач Программы предусмотрено выполнение следующих мероприятий:</w:t>
      </w:r>
    </w:p>
    <w:p w:rsidR="00141142" w:rsidRPr="00640856" w:rsidRDefault="00141142" w:rsidP="0014114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Мероприятия по разработке проектно-изыскательских работ на реконструкцию, строительство и капитальный ремонт объектов </w:t>
      </w:r>
      <w:r w:rsidRPr="00640856">
        <w:rPr>
          <w:rFonts w:ascii="Times New Roman" w:hAnsi="Times New Roman" w:cs="Times New Roman"/>
          <w:color w:val="000000"/>
          <w:sz w:val="28"/>
          <w:szCs w:val="28"/>
        </w:rPr>
        <w:t>водопроводного  хозяйства</w:t>
      </w:r>
      <w:r w:rsidRPr="00640856">
        <w:rPr>
          <w:rFonts w:ascii="Times New Roman" w:hAnsi="Times New Roman" w:cs="Times New Roman"/>
          <w:sz w:val="28"/>
          <w:szCs w:val="28"/>
        </w:rPr>
        <w:t>.</w:t>
      </w:r>
    </w:p>
    <w:p w:rsidR="00141142" w:rsidRPr="00640856" w:rsidRDefault="00141142" w:rsidP="0014114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Мероприятия по реконструкции, строительству и капитальному ремонту объектов </w:t>
      </w:r>
      <w:r w:rsidRPr="00640856">
        <w:rPr>
          <w:rFonts w:ascii="Times New Roman" w:hAnsi="Times New Roman" w:cs="Times New Roman"/>
          <w:color w:val="000000"/>
          <w:sz w:val="28"/>
          <w:szCs w:val="28"/>
        </w:rPr>
        <w:t>водопроводного  хозяйства</w:t>
      </w:r>
      <w:r w:rsidRPr="00640856">
        <w:rPr>
          <w:rFonts w:ascii="Times New Roman" w:hAnsi="Times New Roman" w:cs="Times New Roman"/>
          <w:sz w:val="28"/>
          <w:szCs w:val="28"/>
        </w:rPr>
        <w:t>.</w:t>
      </w: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2. Мероприятия по поддержанию объектов </w:t>
      </w:r>
      <w:r w:rsidRPr="00640856">
        <w:rPr>
          <w:rFonts w:ascii="Times New Roman" w:hAnsi="Times New Roman" w:cs="Times New Roman"/>
          <w:color w:val="000000"/>
          <w:sz w:val="28"/>
          <w:szCs w:val="28"/>
        </w:rPr>
        <w:t>водопроводного хозяйства поселения в состоянии, соответствующем нормативным требованиям.</w:t>
      </w: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56">
        <w:rPr>
          <w:rFonts w:ascii="Times New Roman" w:hAnsi="Times New Roman" w:cs="Times New Roman"/>
          <w:color w:val="000000"/>
          <w:sz w:val="28"/>
          <w:szCs w:val="28"/>
        </w:rPr>
        <w:t xml:space="preserve">3. Мероприятия по обслуживанию </w:t>
      </w:r>
      <w:proofErr w:type="spellStart"/>
      <w:r w:rsidRPr="00640856">
        <w:rPr>
          <w:rFonts w:ascii="Times New Roman" w:hAnsi="Times New Roman" w:cs="Times New Roman"/>
          <w:color w:val="000000"/>
          <w:sz w:val="28"/>
          <w:szCs w:val="28"/>
        </w:rPr>
        <w:t>внутрипоселковых</w:t>
      </w:r>
      <w:proofErr w:type="spellEnd"/>
      <w:r w:rsidRPr="00640856">
        <w:rPr>
          <w:rFonts w:ascii="Times New Roman" w:hAnsi="Times New Roman" w:cs="Times New Roman"/>
          <w:color w:val="000000"/>
          <w:sz w:val="28"/>
          <w:szCs w:val="28"/>
        </w:rPr>
        <w:t xml:space="preserve"> газопроводов.</w:t>
      </w:r>
    </w:p>
    <w:p w:rsidR="00141142" w:rsidRPr="00640856" w:rsidRDefault="00141142" w:rsidP="0014114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color w:val="000000"/>
          <w:sz w:val="28"/>
          <w:szCs w:val="28"/>
        </w:rPr>
        <w:t xml:space="preserve">         4.</w:t>
      </w:r>
      <w:r w:rsidRPr="00640856">
        <w:rPr>
          <w:rFonts w:ascii="Times New Roman" w:hAnsi="Times New Roman" w:cs="Times New Roman"/>
          <w:sz w:val="28"/>
          <w:szCs w:val="28"/>
        </w:rPr>
        <w:t xml:space="preserve"> Организация освещения улиц.</w:t>
      </w:r>
    </w:p>
    <w:p w:rsidR="00141142" w:rsidRPr="00640856" w:rsidRDefault="00141142" w:rsidP="0014114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         5. Организация благоустройства и озеленения территории сельского поселения.</w:t>
      </w:r>
    </w:p>
    <w:p w:rsidR="00141142" w:rsidRPr="00640856" w:rsidRDefault="00141142" w:rsidP="0014114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         6. Организация и содержание мест захоронения.</w:t>
      </w: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7. Оказание прочих мероприятий по благоустройству поселения.</w:t>
      </w: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8. Внедрение энергосберегающих технологий.</w:t>
      </w:r>
    </w:p>
    <w:p w:rsidR="00141142" w:rsidRPr="00640856" w:rsidRDefault="00141142" w:rsidP="00141142">
      <w:pPr>
        <w:suppressAutoHyphens/>
        <w:spacing w:line="230" w:lineRule="auto"/>
        <w:rPr>
          <w:sz w:val="28"/>
          <w:szCs w:val="28"/>
        </w:rPr>
      </w:pPr>
    </w:p>
    <w:p w:rsidR="00141142" w:rsidRPr="00640856" w:rsidRDefault="00141142" w:rsidP="00141142">
      <w:pPr>
        <w:suppressAutoHyphens/>
        <w:spacing w:line="230" w:lineRule="auto"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РАЗДЕЛ 5</w:t>
      </w:r>
    </w:p>
    <w:p w:rsidR="00141142" w:rsidRPr="00640856" w:rsidRDefault="00141142" w:rsidP="00141142">
      <w:pPr>
        <w:suppressAutoHyphens/>
        <w:spacing w:line="230" w:lineRule="auto"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Нормативное обеспечение</w:t>
      </w:r>
    </w:p>
    <w:p w:rsidR="00141142" w:rsidRPr="00640856" w:rsidRDefault="00141142" w:rsidP="00141142">
      <w:pPr>
        <w:suppressAutoHyphens/>
        <w:spacing w:line="230" w:lineRule="auto"/>
        <w:rPr>
          <w:sz w:val="28"/>
          <w:szCs w:val="28"/>
        </w:rPr>
      </w:pPr>
    </w:p>
    <w:p w:rsidR="00141142" w:rsidRPr="00640856" w:rsidRDefault="00141142" w:rsidP="00141142">
      <w:pPr>
        <w:suppressAutoHyphens/>
        <w:spacing w:line="230" w:lineRule="auto"/>
        <w:ind w:firstLine="720"/>
        <w:jc w:val="both"/>
        <w:rPr>
          <w:sz w:val="28"/>
          <w:szCs w:val="28"/>
        </w:rPr>
      </w:pPr>
      <w:proofErr w:type="gramStart"/>
      <w:r w:rsidRPr="00640856">
        <w:rPr>
          <w:sz w:val="28"/>
          <w:szCs w:val="28"/>
        </w:rPr>
        <w:t xml:space="preserve">Выполнение мероприятий Программы осуществляется в соответствии с  Решением Собрания депутатов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 от 12.09.2007 №</w:t>
      </w:r>
      <w:r w:rsidRPr="00640856">
        <w:rPr>
          <w:sz w:val="28"/>
          <w:szCs w:val="28"/>
          <w:lang w:val="en-US"/>
        </w:rPr>
        <w:t> </w:t>
      </w:r>
      <w:r w:rsidRPr="00640856">
        <w:rPr>
          <w:sz w:val="28"/>
          <w:szCs w:val="28"/>
        </w:rPr>
        <w:t xml:space="preserve">93 «О бюджетном процессе в Новоселовском сельском поселении», постановлением Администрации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 от 23.08.2013 № 70 «Об утверждении Порядка разработки, реализации и оценки эффективности муниципальных программ </w:t>
      </w:r>
      <w:proofErr w:type="spellStart"/>
      <w:r w:rsidRPr="00640856">
        <w:rPr>
          <w:sz w:val="28"/>
          <w:szCs w:val="28"/>
        </w:rPr>
        <w:lastRenderedPageBreak/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 и методических указаний по разработке и реализации муниципальных программ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поселения» Направление использования, порядок предоставления</w:t>
      </w:r>
      <w:proofErr w:type="gramEnd"/>
      <w:r w:rsidRPr="00640856">
        <w:rPr>
          <w:sz w:val="28"/>
          <w:szCs w:val="28"/>
        </w:rPr>
        <w:t xml:space="preserve"> и расходования субсидий местному бюджету для выполнения мероприятий Программы утверждаются нормативными правовыми актами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поселения.</w:t>
      </w:r>
    </w:p>
    <w:p w:rsidR="00141142" w:rsidRPr="00640856" w:rsidRDefault="00141142" w:rsidP="00141142">
      <w:pPr>
        <w:suppressAutoHyphens/>
        <w:jc w:val="center"/>
        <w:rPr>
          <w:b/>
          <w:sz w:val="28"/>
          <w:szCs w:val="28"/>
        </w:rPr>
      </w:pPr>
    </w:p>
    <w:p w:rsidR="00141142" w:rsidRPr="00640856" w:rsidRDefault="00141142" w:rsidP="00141142">
      <w:pPr>
        <w:suppressAutoHyphens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РАЗДЕЛ 6</w:t>
      </w:r>
    </w:p>
    <w:p w:rsidR="00141142" w:rsidRPr="00640856" w:rsidRDefault="00141142" w:rsidP="00141142">
      <w:pPr>
        <w:pStyle w:val="Default"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Ресурсное обеспечение муниципальной программы</w:t>
      </w:r>
    </w:p>
    <w:p w:rsidR="00141142" w:rsidRPr="00640856" w:rsidRDefault="00141142" w:rsidP="00141142">
      <w:pPr>
        <w:suppressAutoHyphens/>
        <w:jc w:val="center"/>
        <w:rPr>
          <w:b/>
          <w:sz w:val="28"/>
          <w:szCs w:val="28"/>
        </w:rPr>
      </w:pP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Общий объем финансирования муниципальной программы с 2014 по 2016 годы составляет 1600 тыс. рублей, в том числе: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 средства федерального бюджета – 0 тыс. рублей;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средства областного бюджета – 1600тыс. рублей;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 местного бюджета –  0</w:t>
      </w:r>
    </w:p>
    <w:p w:rsidR="00141142" w:rsidRPr="00640856" w:rsidRDefault="00141142" w:rsidP="00141142">
      <w:pPr>
        <w:pStyle w:val="a4"/>
        <w:rPr>
          <w:rFonts w:ascii="Times New Roman" w:hAnsi="Times New Roman"/>
          <w:sz w:val="28"/>
          <w:szCs w:val="28"/>
        </w:rPr>
      </w:pPr>
      <w:r w:rsidRPr="00640856">
        <w:rPr>
          <w:rFonts w:ascii="Times New Roman" w:hAnsi="Times New Roman"/>
          <w:sz w:val="28"/>
          <w:szCs w:val="28"/>
        </w:rPr>
        <w:t xml:space="preserve">           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всего с 2014 по 2016 годы по подпрограмме «Коммунальное хозяйство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поселения» объем финансирования составляет 1600 тыс. рублей, в том числе: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средства федерального бюджета – 0 тыс. рублей;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средства областного бюджета – 1600 тыс. рублей;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 местного бюджета 0 тыс. рублей.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всего с 2014 по 2016 годы по подпрограмме «Благоустройство населенных пунктов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поселения» объем финансирования составляет 4 077,0 тыс. рублей, в том числе: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средства федерального бюджета – 0 тыс. рублей;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средства областного бюджета – 1600 тыс. рублей;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 местного бюджета 0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 xml:space="preserve">всего с 2014 по 2016 годы по подпрограмме «Энергосбережение и повышение энергетической эффективности   на территории </w:t>
      </w:r>
      <w:proofErr w:type="spellStart"/>
      <w:r w:rsidRPr="00640856">
        <w:rPr>
          <w:sz w:val="28"/>
          <w:szCs w:val="28"/>
        </w:rPr>
        <w:t>Новокарамалинского</w:t>
      </w:r>
      <w:proofErr w:type="spellEnd"/>
      <w:r w:rsidRPr="00640856">
        <w:rPr>
          <w:sz w:val="28"/>
          <w:szCs w:val="28"/>
        </w:rPr>
        <w:t xml:space="preserve"> сельского поселения» объем финансирования составляет </w:t>
      </w:r>
      <w:r w:rsidRPr="00640856">
        <w:rPr>
          <w:sz w:val="28"/>
          <w:szCs w:val="28"/>
        </w:rPr>
        <w:br/>
        <w:t>120,0 тыс. рублей, в том числе: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средства федерального бюджета – 0 тыс. рублей;</w:t>
      </w:r>
    </w:p>
    <w:p w:rsidR="00141142" w:rsidRPr="00640856" w:rsidRDefault="00141142" w:rsidP="00141142">
      <w:pPr>
        <w:widowControl w:val="0"/>
        <w:jc w:val="both"/>
        <w:rPr>
          <w:sz w:val="28"/>
          <w:szCs w:val="28"/>
        </w:rPr>
      </w:pPr>
      <w:r w:rsidRPr="00640856">
        <w:rPr>
          <w:sz w:val="28"/>
          <w:szCs w:val="28"/>
        </w:rPr>
        <w:t>средства областного бюджета – 120.0 тыс. рублей;</w:t>
      </w:r>
    </w:p>
    <w:p w:rsidR="00141142" w:rsidRPr="00640856" w:rsidRDefault="00141142" w:rsidP="00141142">
      <w:pPr>
        <w:widowControl w:val="0"/>
        <w:jc w:val="both"/>
        <w:rPr>
          <w:b/>
          <w:sz w:val="28"/>
          <w:szCs w:val="28"/>
        </w:rPr>
      </w:pPr>
      <w:r w:rsidRPr="00640856">
        <w:rPr>
          <w:sz w:val="28"/>
          <w:szCs w:val="28"/>
        </w:rPr>
        <w:t>средств местного бюджета – 0</w:t>
      </w:r>
    </w:p>
    <w:p w:rsidR="00141142" w:rsidRPr="00640856" w:rsidRDefault="00141142" w:rsidP="00141142">
      <w:pPr>
        <w:suppressAutoHyphens/>
        <w:jc w:val="center"/>
        <w:rPr>
          <w:b/>
          <w:sz w:val="28"/>
          <w:szCs w:val="28"/>
        </w:rPr>
      </w:pPr>
    </w:p>
    <w:p w:rsidR="00141142" w:rsidRPr="00640856" w:rsidRDefault="00141142" w:rsidP="00141142">
      <w:pPr>
        <w:suppressAutoHyphens/>
        <w:jc w:val="center"/>
        <w:rPr>
          <w:b/>
          <w:sz w:val="28"/>
          <w:szCs w:val="28"/>
        </w:rPr>
      </w:pPr>
      <w:r w:rsidRPr="00640856">
        <w:rPr>
          <w:b/>
          <w:sz w:val="28"/>
          <w:szCs w:val="28"/>
        </w:rPr>
        <w:t>РАЗДЕЛ 7</w:t>
      </w:r>
    </w:p>
    <w:p w:rsidR="00141142" w:rsidRPr="00640856" w:rsidRDefault="00141142" w:rsidP="0014114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0856">
        <w:rPr>
          <w:rFonts w:ascii="Times New Roman" w:hAnsi="Times New Roman" w:cs="Times New Roman"/>
          <w:b/>
          <w:sz w:val="28"/>
          <w:szCs w:val="28"/>
        </w:rPr>
        <w:t>Организация управления программой</w:t>
      </w: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действующими нормативными правовыми актами муниципального образования </w:t>
      </w:r>
      <w:r w:rsidRPr="0064085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640856">
        <w:rPr>
          <w:rFonts w:ascii="Times New Roman" w:hAnsi="Times New Roman" w:cs="Times New Roman"/>
          <w:sz w:val="28"/>
          <w:szCs w:val="28"/>
        </w:rPr>
        <w:t>Новокарамалинское</w:t>
      </w:r>
      <w:proofErr w:type="spellEnd"/>
      <w:r w:rsidRPr="00640856">
        <w:rPr>
          <w:rFonts w:ascii="Times New Roman" w:hAnsi="Times New Roman" w:cs="Times New Roman"/>
          <w:sz w:val="28"/>
          <w:szCs w:val="28"/>
        </w:rPr>
        <w:t xml:space="preserve"> сельское поселение», определяющими механизм реализации муниципальных долгосрочных целевых программ.</w:t>
      </w: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40856">
        <w:rPr>
          <w:rFonts w:ascii="Times New Roman" w:hAnsi="Times New Roman" w:cs="Times New Roman"/>
          <w:sz w:val="28"/>
          <w:szCs w:val="28"/>
        </w:rPr>
        <w:t>Новокарамалинского</w:t>
      </w:r>
      <w:proofErr w:type="spellEnd"/>
      <w:r w:rsidRPr="00640856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6408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0856">
        <w:rPr>
          <w:rFonts w:ascii="Times New Roman" w:hAnsi="Times New Roman" w:cs="Times New Roman"/>
          <w:sz w:val="28"/>
          <w:szCs w:val="28"/>
        </w:rPr>
        <w:t xml:space="preserve"> выполнением мероприятий Программы;</w:t>
      </w: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готовит отчеты о выполнении Программы, включая меры по повышению эффективности ее реализации;</w:t>
      </w:r>
    </w:p>
    <w:p w:rsidR="00141142" w:rsidRPr="00640856" w:rsidRDefault="00141142" w:rsidP="001411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0856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141142" w:rsidRPr="00640856" w:rsidRDefault="00141142" w:rsidP="00141142">
      <w:pPr>
        <w:suppressAutoHyphens/>
        <w:jc w:val="center"/>
        <w:rPr>
          <w:b/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p w:rsidR="00141142" w:rsidRPr="00640856" w:rsidRDefault="00141142" w:rsidP="00141142">
      <w:pPr>
        <w:rPr>
          <w:sz w:val="28"/>
          <w:szCs w:val="28"/>
        </w:rPr>
      </w:pPr>
    </w:p>
    <w:bookmarkEnd w:id="0"/>
    <w:p w:rsidR="00141142" w:rsidRDefault="00141142" w:rsidP="00141142"/>
    <w:p w:rsidR="00141142" w:rsidRDefault="00141142" w:rsidP="00141142"/>
    <w:p w:rsidR="00141142" w:rsidRDefault="00141142" w:rsidP="00141142"/>
    <w:p w:rsidR="00423CB2" w:rsidRDefault="00423CB2"/>
    <w:sectPr w:rsidR="0042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>
    <w:nsid w:val="415466B4"/>
    <w:multiLevelType w:val="hybridMultilevel"/>
    <w:tmpl w:val="5770CC1C"/>
    <w:lvl w:ilvl="0" w:tplc="E6C49CDE">
      <w:start w:val="1"/>
      <w:numFmt w:val="decimal"/>
      <w:lvlText w:val="%1.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42"/>
    <w:rsid w:val="00141142"/>
    <w:rsid w:val="00423CB2"/>
    <w:rsid w:val="006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411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411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141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1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14114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41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141142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1411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4">
    <w:name w:val="Содержимое таблицы"/>
    <w:basedOn w:val="a"/>
    <w:uiPriority w:val="99"/>
    <w:rsid w:val="00141142"/>
    <w:pPr>
      <w:widowControl w:val="0"/>
      <w:suppressLineNumbers/>
      <w:suppressAutoHyphens/>
    </w:pPr>
    <w:rPr>
      <w:rFonts w:ascii="Arial" w:eastAsia="Calibri" w:hAnsi="Arial"/>
      <w:kern w:val="2"/>
      <w:szCs w:val="24"/>
    </w:rPr>
  </w:style>
  <w:style w:type="paragraph" w:customStyle="1" w:styleId="Default">
    <w:name w:val="Default"/>
    <w:uiPriority w:val="99"/>
    <w:rsid w:val="001411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411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14114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411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411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141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1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14114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41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141142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1411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4">
    <w:name w:val="Содержимое таблицы"/>
    <w:basedOn w:val="a"/>
    <w:uiPriority w:val="99"/>
    <w:rsid w:val="00141142"/>
    <w:pPr>
      <w:widowControl w:val="0"/>
      <w:suppressLineNumbers/>
      <w:suppressAutoHyphens/>
    </w:pPr>
    <w:rPr>
      <w:rFonts w:ascii="Arial" w:eastAsia="Calibri" w:hAnsi="Arial"/>
      <w:kern w:val="2"/>
      <w:szCs w:val="24"/>
    </w:rPr>
  </w:style>
  <w:style w:type="paragraph" w:customStyle="1" w:styleId="Default">
    <w:name w:val="Default"/>
    <w:uiPriority w:val="99"/>
    <w:rsid w:val="001411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411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1411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3912</Words>
  <Characters>22301</Characters>
  <Application>Microsoft Office Word</Application>
  <DocSecurity>0</DocSecurity>
  <Lines>185</Lines>
  <Paragraphs>52</Paragraphs>
  <ScaleCrop>false</ScaleCrop>
  <Company>HOME</Company>
  <LinksUpToDate>false</LinksUpToDate>
  <CharactersWithSpaces>26161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2014-03-25T11:29:00Z</dcterms:created>
  <dcterms:modified xsi:type="dcterms:W3CDTF">2014-03-25T11:31:00Z</dcterms:modified>
</cp:coreProperties>
</file>