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ED0F99" w:rsidRPr="00EB5C22" w:rsidTr="00F823F2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0F99" w:rsidRPr="00EB5C22" w:rsidRDefault="00ED0F99" w:rsidP="00F823F2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Баш</w:t>
            </w:r>
            <w:proofErr w:type="gramStart"/>
            <w:r w:rsidRPr="00EB5C22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EB5C22">
              <w:rPr>
                <w:rFonts w:ascii="Century Bash" w:hAnsi="Century Bash"/>
              </w:rPr>
              <w:t>ортостан</w:t>
            </w:r>
            <w:proofErr w:type="spellEnd"/>
            <w:r w:rsidRPr="00EB5C22">
              <w:rPr>
                <w:rFonts w:ascii="Century Bash" w:hAnsi="Century Bash"/>
              </w:rPr>
              <w:t xml:space="preserve"> Республика</w:t>
            </w:r>
            <w:r w:rsidRPr="00EB5C22">
              <w:rPr>
                <w:rFonts w:ascii="Century Bash" w:hAnsi="Century Bash"/>
                <w:lang w:val="en-US"/>
              </w:rPr>
              <w:t>h</w:t>
            </w:r>
            <w:r w:rsidRPr="00EB5C22">
              <w:rPr>
                <w:rFonts w:ascii="Century Bash" w:hAnsi="Century Bash"/>
              </w:rPr>
              <w:t>ы</w:t>
            </w:r>
          </w:p>
          <w:p w:rsidR="00ED0F99" w:rsidRPr="00EB5C22" w:rsidRDefault="00ED0F99" w:rsidP="00F823F2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Ми</w:t>
            </w:r>
            <w:proofErr w:type="gramStart"/>
            <w:r w:rsidRPr="00EB5C22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EB5C22">
              <w:rPr>
                <w:rFonts w:ascii="Century Bash" w:hAnsi="Century Bash"/>
              </w:rPr>
              <w:t>к</w:t>
            </w:r>
            <w:r w:rsidRPr="00EB5C22">
              <w:rPr>
                <w:rFonts w:ascii="Century Bash" w:hAnsi="Century Bash"/>
                <w:lang w:val="en-US"/>
              </w:rPr>
              <w:t>e</w:t>
            </w:r>
            <w:r w:rsidRPr="00EB5C22">
              <w:rPr>
                <w:rFonts w:ascii="Century Bash" w:hAnsi="Century Bash"/>
              </w:rPr>
              <w:t xml:space="preserve"> районы </w:t>
            </w:r>
            <w:proofErr w:type="spellStart"/>
            <w:r w:rsidRPr="00EB5C22">
              <w:rPr>
                <w:rFonts w:ascii="Century Bash" w:hAnsi="Century Bash"/>
              </w:rPr>
              <w:t>муниципаль</w:t>
            </w:r>
            <w:proofErr w:type="spellEnd"/>
            <w:r w:rsidRPr="00EB5C22">
              <w:rPr>
                <w:rFonts w:ascii="Century Bash" w:hAnsi="Century Bash"/>
              </w:rPr>
              <w:t xml:space="preserve"> </w:t>
            </w:r>
            <w:proofErr w:type="spellStart"/>
            <w:r w:rsidRPr="00EB5C22">
              <w:rPr>
                <w:rFonts w:ascii="Century Bash" w:hAnsi="Century Bash"/>
              </w:rPr>
              <w:t>районыны</w:t>
            </w:r>
            <w:proofErr w:type="spellEnd"/>
            <w:r w:rsidRPr="00EB5C22">
              <w:rPr>
                <w:rFonts w:ascii="Century Bash" w:hAnsi="Century Bash"/>
                <w:lang w:val="en-US"/>
              </w:rPr>
              <w:t>n</w:t>
            </w:r>
            <w:r w:rsidRPr="00EB5C22">
              <w:rPr>
                <w:rFonts w:ascii="Century Bash" w:hAnsi="Century Bash"/>
              </w:rPr>
              <w:t xml:space="preserve"> </w:t>
            </w:r>
            <w:r w:rsidRPr="00EB5C22">
              <w:rPr>
                <w:rFonts w:ascii="Century Tat" w:hAnsi="Century Tat"/>
              </w:rPr>
              <w:t>Я</w:t>
            </w:r>
            <w:r w:rsidRPr="00EB5C22">
              <w:rPr>
                <w:rFonts w:ascii="Century Tat" w:hAnsi="Century Tat"/>
                <w:lang w:val="en-US"/>
              </w:rPr>
              <w:t>n</w:t>
            </w:r>
            <w:r w:rsidRPr="00EB5C22">
              <w:rPr>
                <w:rFonts w:ascii="Century Tat" w:hAnsi="Century Tat"/>
              </w:rPr>
              <w:t xml:space="preserve">ы </w:t>
            </w:r>
            <w:r w:rsidRPr="00EB5C2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EB5C22">
              <w:rPr>
                <w:rFonts w:ascii="Century Tat" w:hAnsi="Century Tat"/>
              </w:rPr>
              <w:t>арамалы</w:t>
            </w:r>
            <w:proofErr w:type="spellEnd"/>
            <w:r w:rsidRPr="00EB5C22">
              <w:rPr>
                <w:rFonts w:ascii="Century Bash" w:hAnsi="Century Bash"/>
              </w:rPr>
              <w:t xml:space="preserve"> </w:t>
            </w:r>
            <w:proofErr w:type="spellStart"/>
            <w:r w:rsidRPr="00EB5C22">
              <w:rPr>
                <w:rFonts w:ascii="Century Bash" w:hAnsi="Century Bash"/>
              </w:rPr>
              <w:t>ауыл</w:t>
            </w:r>
            <w:proofErr w:type="spellEnd"/>
            <w:r w:rsidRPr="00EB5C22">
              <w:rPr>
                <w:rFonts w:ascii="Century Bash" w:hAnsi="Century Bash"/>
              </w:rPr>
              <w:t xml:space="preserve"> советы </w:t>
            </w:r>
            <w:proofErr w:type="spellStart"/>
            <w:r w:rsidRPr="00EB5C22">
              <w:rPr>
                <w:rFonts w:ascii="Century Bash" w:hAnsi="Century Bash"/>
              </w:rPr>
              <w:t>ауыл</w:t>
            </w:r>
            <w:proofErr w:type="spellEnd"/>
            <w:r w:rsidRPr="00EB5C22">
              <w:rPr>
                <w:rFonts w:ascii="Century Bash" w:hAnsi="Century Bash"/>
              </w:rPr>
              <w:t xml:space="preserve"> бил</w:t>
            </w:r>
            <w:r w:rsidRPr="00EB5C22">
              <w:rPr>
                <w:rFonts w:ascii="Century Bash" w:hAnsi="Century Bash"/>
                <w:lang w:val="en-US"/>
              </w:rPr>
              <w:t>e</w:t>
            </w:r>
            <w:r w:rsidRPr="00EB5C22">
              <w:rPr>
                <w:rFonts w:ascii="Century Bash" w:hAnsi="Century Bash"/>
              </w:rPr>
              <w:t>м</w:t>
            </w:r>
            <w:r w:rsidRPr="00EB5C22">
              <w:rPr>
                <w:rFonts w:ascii="Century Bash" w:hAnsi="Century Bash"/>
                <w:lang w:val="en-US"/>
              </w:rPr>
              <w:t>eh</w:t>
            </w:r>
            <w:r w:rsidRPr="00EB5C22">
              <w:rPr>
                <w:rFonts w:ascii="Century Bash" w:hAnsi="Century Bash"/>
              </w:rPr>
              <w:t xml:space="preserve">е </w:t>
            </w:r>
          </w:p>
          <w:p w:rsidR="00ED0F99" w:rsidRPr="00EB5C22" w:rsidRDefault="00ED0F99" w:rsidP="00F823F2">
            <w:pPr>
              <w:jc w:val="center"/>
            </w:pPr>
            <w:r w:rsidRPr="00EB5C22">
              <w:t>Советы</w:t>
            </w:r>
          </w:p>
          <w:p w:rsidR="00ED0F99" w:rsidRPr="00EB5C22" w:rsidRDefault="00ED0F99" w:rsidP="00F823F2">
            <w:pPr>
              <w:jc w:val="center"/>
              <w:rPr>
                <w:rFonts w:ascii="Century Tat" w:hAnsi="Century Tat"/>
              </w:rPr>
            </w:pPr>
            <w:r w:rsidRPr="00EB5C22">
              <w:rPr>
                <w:rFonts w:ascii="Century Bash" w:hAnsi="Century Bash"/>
              </w:rPr>
              <w:t xml:space="preserve">452083, </w:t>
            </w:r>
            <w:r w:rsidRPr="00EB5C22">
              <w:rPr>
                <w:rFonts w:ascii="Century Tat" w:hAnsi="Century Tat"/>
              </w:rPr>
              <w:t>Ми</w:t>
            </w:r>
            <w:proofErr w:type="gramStart"/>
            <w:r w:rsidRPr="00EB5C22">
              <w:rPr>
                <w:rFonts w:ascii="Century Tat" w:hAnsi="Century Tat"/>
                <w:lang w:val="en-US"/>
              </w:rPr>
              <w:t>e</w:t>
            </w:r>
            <w:proofErr w:type="gramEnd"/>
            <w:r w:rsidRPr="00EB5C22">
              <w:rPr>
                <w:rFonts w:ascii="Century Tat" w:hAnsi="Century Tat"/>
              </w:rPr>
              <w:t>к</w:t>
            </w:r>
            <w:r w:rsidRPr="00EB5C22">
              <w:rPr>
                <w:rFonts w:ascii="Century Tat" w:hAnsi="Century Tat"/>
                <w:lang w:val="en-US"/>
              </w:rPr>
              <w:t>e</w:t>
            </w:r>
            <w:r w:rsidRPr="00EB5C22">
              <w:rPr>
                <w:rFonts w:ascii="Century Tat" w:hAnsi="Century Tat"/>
              </w:rPr>
              <w:t xml:space="preserve"> районы, Я</w:t>
            </w:r>
            <w:r w:rsidRPr="00EB5C22">
              <w:rPr>
                <w:rFonts w:ascii="Century Tat" w:hAnsi="Century Tat"/>
                <w:lang w:val="en-US"/>
              </w:rPr>
              <w:t>n</w:t>
            </w:r>
            <w:r w:rsidRPr="00EB5C22">
              <w:rPr>
                <w:rFonts w:ascii="Century Tat" w:hAnsi="Century Tat"/>
              </w:rPr>
              <w:t xml:space="preserve">ы </w:t>
            </w:r>
            <w:r w:rsidRPr="00EB5C2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EB5C22">
              <w:rPr>
                <w:rFonts w:ascii="Century Tat" w:hAnsi="Century Tat"/>
              </w:rPr>
              <w:t>арамалы</w:t>
            </w:r>
            <w:proofErr w:type="spellEnd"/>
            <w:r w:rsidRPr="00EB5C22">
              <w:rPr>
                <w:rFonts w:ascii="Century Tat" w:hAnsi="Century Tat"/>
              </w:rPr>
              <w:t xml:space="preserve"> </w:t>
            </w:r>
            <w:proofErr w:type="spellStart"/>
            <w:r w:rsidRPr="00EB5C22">
              <w:rPr>
                <w:rFonts w:ascii="Century Tat" w:hAnsi="Century Tat"/>
              </w:rPr>
              <w:t>ауылы</w:t>
            </w:r>
            <w:proofErr w:type="spellEnd"/>
            <w:r w:rsidRPr="00EB5C22">
              <w:rPr>
                <w:rFonts w:ascii="Century Tat" w:hAnsi="Century Tat"/>
              </w:rPr>
              <w:t>,</w:t>
            </w:r>
          </w:p>
          <w:p w:rsidR="00ED0F99" w:rsidRPr="00EB5C22" w:rsidRDefault="00ED0F99" w:rsidP="00F823F2">
            <w:pPr>
              <w:jc w:val="center"/>
              <w:rPr>
                <w:rFonts w:ascii="Century Tat" w:hAnsi="Century Tat"/>
              </w:rPr>
            </w:pPr>
            <w:proofErr w:type="spellStart"/>
            <w:r w:rsidRPr="00EB5C22">
              <w:rPr>
                <w:rFonts w:ascii="Century Tat" w:hAnsi="Century Tat"/>
                <w:lang w:val="en-US"/>
              </w:rPr>
              <w:t>Yze</w:t>
            </w:r>
            <w:proofErr w:type="spellEnd"/>
            <w:r w:rsidRPr="00EB5C22">
              <w:rPr>
                <w:rFonts w:ascii="Century Tat" w:hAnsi="Century Tat"/>
              </w:rPr>
              <w:t xml:space="preserve">к </w:t>
            </w:r>
            <w:proofErr w:type="spellStart"/>
            <w:r w:rsidRPr="00EB5C22">
              <w:rPr>
                <w:rFonts w:ascii="Century Tat" w:hAnsi="Century Tat"/>
              </w:rPr>
              <w:t>урам</w:t>
            </w:r>
            <w:proofErr w:type="spellEnd"/>
            <w:r w:rsidRPr="00EB5C22">
              <w:rPr>
                <w:rFonts w:ascii="Century Tat" w:hAnsi="Century Tat"/>
              </w:rPr>
              <w:t>, 56А</w:t>
            </w:r>
          </w:p>
          <w:p w:rsidR="00ED0F99" w:rsidRPr="00EB5C22" w:rsidRDefault="00ED0F99" w:rsidP="00F823F2">
            <w:pPr>
              <w:jc w:val="center"/>
            </w:pPr>
            <w:r w:rsidRPr="00EB5C22">
              <w:rPr>
                <w:rFonts w:ascii="Century Tat" w:hAnsi="Century Tat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D0F99" w:rsidRPr="00EB5C22" w:rsidRDefault="00ED0F99" w:rsidP="00F823F2">
            <w:r w:rsidRPr="00EB5C2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569175" wp14:editId="53170EE4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24765</wp:posOffset>
                  </wp:positionV>
                  <wp:extent cx="958215" cy="110871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1042" y="21155"/>
                      <wp:lineTo x="21042" y="0"/>
                      <wp:lineTo x="0" y="0"/>
                    </wp:wrapPolygon>
                  </wp:wrapThrough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D0F99" w:rsidRPr="00EB5C22" w:rsidRDefault="00ED0F99" w:rsidP="00F823F2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Республика Башкортостан</w:t>
            </w:r>
          </w:p>
          <w:p w:rsidR="00ED0F99" w:rsidRPr="00EB5C22" w:rsidRDefault="00ED0F99" w:rsidP="00F823F2">
            <w:pPr>
              <w:jc w:val="center"/>
              <w:rPr>
                <w:rFonts w:ascii="Century Tat" w:hAnsi="Century Tat"/>
              </w:rPr>
            </w:pPr>
            <w:r w:rsidRPr="00EB5C22">
              <w:rPr>
                <w:rFonts w:ascii="Century Bash" w:hAnsi="Century Bash"/>
              </w:rPr>
              <w:t xml:space="preserve">Совет сельского поселения </w:t>
            </w:r>
            <w:proofErr w:type="spellStart"/>
            <w:r w:rsidRPr="00EB5C22">
              <w:rPr>
                <w:rFonts w:ascii="Century Bash" w:hAnsi="Century Bash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</w:rPr>
              <w:t xml:space="preserve"> район</w:t>
            </w:r>
          </w:p>
          <w:p w:rsidR="000415AC" w:rsidRDefault="00ED0F99" w:rsidP="00F823F2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 xml:space="preserve">452083, </w:t>
            </w:r>
            <w:proofErr w:type="spellStart"/>
            <w:r>
              <w:rPr>
                <w:rFonts w:ascii="Century Bash" w:hAnsi="Century Bash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</w:rPr>
              <w:t xml:space="preserve"> район,</w:t>
            </w:r>
          </w:p>
          <w:p w:rsidR="00ED0F99" w:rsidRPr="00EB5C22" w:rsidRDefault="00ED0F99" w:rsidP="00F823F2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 xml:space="preserve"> с. Новые </w:t>
            </w:r>
            <w:proofErr w:type="spellStart"/>
            <w:r w:rsidRPr="00EB5C22">
              <w:rPr>
                <w:rFonts w:ascii="Century Bash" w:hAnsi="Century Bash"/>
              </w:rPr>
              <w:t>Карамалы</w:t>
            </w:r>
            <w:proofErr w:type="spellEnd"/>
            <w:r w:rsidRPr="00EB5C22">
              <w:rPr>
                <w:rFonts w:ascii="Century Bash" w:hAnsi="Century Bash"/>
              </w:rPr>
              <w:t>,</w:t>
            </w:r>
          </w:p>
          <w:p w:rsidR="00ED0F99" w:rsidRPr="00EB5C22" w:rsidRDefault="00ED0F99" w:rsidP="00F823F2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ул. Центральная, 56А</w:t>
            </w:r>
          </w:p>
          <w:p w:rsidR="00ED0F99" w:rsidRPr="00EB5C22" w:rsidRDefault="00ED0F99" w:rsidP="00F823F2">
            <w:pPr>
              <w:jc w:val="center"/>
              <w:rPr>
                <w:rFonts w:ascii="Century Tat" w:hAnsi="Century Tat"/>
              </w:rPr>
            </w:pPr>
            <w:r w:rsidRPr="00EB5C22">
              <w:rPr>
                <w:rFonts w:ascii="Century Bash" w:hAnsi="Century Bash"/>
              </w:rPr>
              <w:t>тел./факс 2-66-31</w:t>
            </w:r>
          </w:p>
        </w:tc>
      </w:tr>
    </w:tbl>
    <w:p w:rsidR="00ED0F99" w:rsidRPr="00770C60" w:rsidRDefault="00ED0F99" w:rsidP="00A03457">
      <w:pPr>
        <w:widowControl/>
        <w:autoSpaceDE/>
        <w:autoSpaceDN/>
        <w:adjustRightInd/>
        <w:rPr>
          <w:b/>
          <w:sz w:val="28"/>
          <w:szCs w:val="28"/>
        </w:rPr>
      </w:pPr>
      <w:r w:rsidRPr="00770C60">
        <w:rPr>
          <w:b/>
          <w:sz w:val="28"/>
          <w:szCs w:val="28"/>
        </w:rPr>
        <w:t xml:space="preserve">    КАРАР</w:t>
      </w:r>
      <w:r w:rsidR="00A03457" w:rsidRPr="00770C60">
        <w:rPr>
          <w:b/>
          <w:sz w:val="28"/>
          <w:szCs w:val="28"/>
        </w:rPr>
        <w:t xml:space="preserve">    </w:t>
      </w:r>
      <w:r w:rsidRPr="00770C60">
        <w:rPr>
          <w:b/>
          <w:sz w:val="28"/>
          <w:szCs w:val="28"/>
        </w:rPr>
        <w:tab/>
      </w:r>
      <w:r w:rsidRPr="00770C60">
        <w:rPr>
          <w:b/>
          <w:sz w:val="28"/>
          <w:szCs w:val="28"/>
        </w:rPr>
        <w:tab/>
      </w:r>
      <w:r w:rsidRPr="00770C60">
        <w:rPr>
          <w:b/>
          <w:sz w:val="28"/>
          <w:szCs w:val="28"/>
        </w:rPr>
        <w:tab/>
      </w:r>
      <w:r w:rsidR="00A03457" w:rsidRPr="00770C60">
        <w:rPr>
          <w:b/>
          <w:sz w:val="28"/>
          <w:szCs w:val="28"/>
        </w:rPr>
        <w:t xml:space="preserve">                                                            </w:t>
      </w:r>
      <w:r w:rsidRPr="00770C60">
        <w:rPr>
          <w:b/>
          <w:sz w:val="28"/>
          <w:szCs w:val="28"/>
        </w:rPr>
        <w:t>РЕШЕНИЕ</w:t>
      </w:r>
    </w:p>
    <w:p w:rsidR="00ED0F99" w:rsidRDefault="00ED0F99" w:rsidP="00437912">
      <w:pPr>
        <w:widowControl/>
        <w:autoSpaceDE/>
        <w:autoSpaceDN/>
        <w:adjustRightInd/>
        <w:jc w:val="center"/>
      </w:pPr>
    </w:p>
    <w:p w:rsidR="00437912" w:rsidRDefault="00563069" w:rsidP="00437912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ОБ УТВЕРЖДЕНИИ ПРАВИЛ ЗЕМЛЕПОЛЬЗОВАНИЯ И ЗАСТРОЙКИ</w:t>
      </w:r>
    </w:p>
    <w:p w:rsidR="00437912" w:rsidRDefault="00437912" w:rsidP="00437912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 w:rsidR="00ED0F99">
        <w:rPr>
          <w:b/>
          <w:bCs/>
          <w:color w:val="000000" w:themeColor="text1"/>
          <w:sz w:val="28"/>
          <w:szCs w:val="28"/>
        </w:rPr>
        <w:t xml:space="preserve">  сельском поселении </w:t>
      </w:r>
      <w:proofErr w:type="spellStart"/>
      <w:r w:rsidR="00ED0F99">
        <w:rPr>
          <w:b/>
          <w:bCs/>
          <w:color w:val="000000" w:themeColor="text1"/>
          <w:sz w:val="28"/>
          <w:szCs w:val="28"/>
        </w:rPr>
        <w:t>Новокарамалинский</w:t>
      </w:r>
      <w:proofErr w:type="spellEnd"/>
      <w:r w:rsidR="00ED0F99">
        <w:rPr>
          <w:b/>
          <w:bCs/>
          <w:color w:val="000000" w:themeColor="text1"/>
          <w:sz w:val="28"/>
          <w:szCs w:val="28"/>
        </w:rPr>
        <w:t xml:space="preserve"> сельсовет</w:t>
      </w:r>
    </w:p>
    <w:p w:rsidR="00903481" w:rsidRPr="007857F0" w:rsidRDefault="00903481" w:rsidP="007857F0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Гражданским</w:t>
      </w:r>
      <w:r w:rsidR="00C359E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кодексом Российской Федерации, Земельным кодексом Российской Федерации,</w:t>
      </w:r>
      <w:r w:rsidR="00C359E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 w:rsidR="00C359E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 w:rsidR="00563069">
        <w:rPr>
          <w:color w:val="000000" w:themeColor="text1"/>
          <w:sz w:val="28"/>
          <w:szCs w:val="28"/>
        </w:rPr>
        <w:t>,</w:t>
      </w:r>
      <w:r w:rsidRPr="007857F0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="00ED0F99">
        <w:rPr>
          <w:color w:val="000000" w:themeColor="text1"/>
          <w:sz w:val="28"/>
          <w:szCs w:val="28"/>
        </w:rPr>
        <w:t>Н</w:t>
      </w:r>
      <w:r w:rsidR="000415AC">
        <w:rPr>
          <w:color w:val="000000" w:themeColor="text1"/>
          <w:sz w:val="28"/>
          <w:szCs w:val="28"/>
        </w:rPr>
        <w:t>о</w:t>
      </w:r>
      <w:r w:rsidR="00ED0F99">
        <w:rPr>
          <w:color w:val="000000" w:themeColor="text1"/>
          <w:sz w:val="28"/>
          <w:szCs w:val="28"/>
        </w:rPr>
        <w:t>вокарамалинский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сельсовет</w:t>
      </w:r>
      <w:r w:rsidRPr="007857F0">
        <w:rPr>
          <w:color w:val="000000" w:themeColor="text1"/>
          <w:sz w:val="28"/>
          <w:szCs w:val="28"/>
        </w:rPr>
        <w:t xml:space="preserve"> решил:</w:t>
      </w:r>
    </w:p>
    <w:p w:rsidR="00563069" w:rsidRDefault="00903481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1. Утвердить прилагаемые Правила землепользования и застройки в </w:t>
      </w:r>
      <w:r w:rsidR="00ED0F99">
        <w:rPr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Новокарамалинский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сельсовет</w:t>
      </w:r>
    </w:p>
    <w:p w:rsidR="00563069" w:rsidRDefault="00C36D3D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903481" w:rsidRDefault="00C36D3D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Контроль за исполнением данного решения </w:t>
      </w:r>
      <w:r w:rsidR="00563069">
        <w:rPr>
          <w:sz w:val="28"/>
          <w:szCs w:val="28"/>
        </w:rPr>
        <w:t xml:space="preserve">возложить </w:t>
      </w:r>
      <w:proofErr w:type="gramStart"/>
      <w:r w:rsidR="00563069">
        <w:rPr>
          <w:sz w:val="28"/>
          <w:szCs w:val="28"/>
        </w:rPr>
        <w:t>на</w:t>
      </w:r>
      <w:proofErr w:type="gramEnd"/>
      <w:r w:rsidR="00563069">
        <w:rPr>
          <w:sz w:val="28"/>
          <w:szCs w:val="28"/>
        </w:rPr>
        <w:t xml:space="preserve"> </w:t>
      </w:r>
      <w:r w:rsidR="00ED0F99">
        <w:rPr>
          <w:sz w:val="28"/>
          <w:szCs w:val="28"/>
        </w:rPr>
        <w:t>специалиста 2 категории Богданову Веру Андреевну</w:t>
      </w:r>
    </w:p>
    <w:p w:rsidR="00C359E1" w:rsidRDefault="00C359E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A1CBC" w:rsidRPr="00ED0F99" w:rsidRDefault="00ED0F99" w:rsidP="004B0C1F">
      <w:pPr>
        <w:widowControl/>
        <w:autoSpaceDE/>
        <w:autoSpaceDN/>
        <w:adjustRightInd/>
        <w:rPr>
          <w:sz w:val="28"/>
          <w:szCs w:val="28"/>
        </w:rPr>
      </w:pPr>
      <w:r w:rsidRPr="00ED0F99">
        <w:rPr>
          <w:sz w:val="28"/>
          <w:szCs w:val="28"/>
        </w:rPr>
        <w:t>Глава сельского  поселения</w:t>
      </w:r>
    </w:p>
    <w:p w:rsidR="00ED0F99" w:rsidRPr="00ED0F99" w:rsidRDefault="00ED0F99" w:rsidP="004B0C1F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proofErr w:type="spellStart"/>
      <w:r w:rsidRPr="00ED0F99">
        <w:rPr>
          <w:sz w:val="28"/>
          <w:szCs w:val="28"/>
        </w:rPr>
        <w:t>Новокарамалинский</w:t>
      </w:r>
      <w:proofErr w:type="spellEnd"/>
      <w:r w:rsidRPr="00ED0F9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И.В. Павлов</w:t>
      </w:r>
    </w:p>
    <w:p w:rsidR="00C76108" w:rsidRPr="00ED0F99" w:rsidRDefault="000415AC" w:rsidP="000415A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 июня 2014года</w:t>
      </w:r>
    </w:p>
    <w:p w:rsidR="00D659E4" w:rsidRDefault="000415AC" w:rsidP="000415A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176</w:t>
      </w:r>
    </w:p>
    <w:p w:rsidR="00D659E4" w:rsidRDefault="00D659E4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D659E4" w:rsidRDefault="00D659E4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C359E1" w:rsidRDefault="00687EB3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C11E3F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C11E3F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C11E3F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C11E3F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C11E3F" w:rsidRPr="007857F0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ED0F99" w:rsidRDefault="00ED0F99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0F99" w:rsidRDefault="00ED0F99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5AC" w:rsidRDefault="000415AC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5AC" w:rsidRDefault="000415AC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5AC" w:rsidRDefault="000415AC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5AC" w:rsidRDefault="000415AC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EB3" w:rsidRDefault="00687EB3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03481" w:rsidRDefault="00687EB3" w:rsidP="00ED0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0F99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ED0F99" w:rsidRPr="007857F0" w:rsidRDefault="00ED0F99" w:rsidP="00ED0F99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3481" w:rsidRDefault="00563069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="00ED0F99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» </w:t>
      </w:r>
      <w:r w:rsidR="00ED0F99">
        <w:rPr>
          <w:color w:val="000000" w:themeColor="text1"/>
          <w:sz w:val="28"/>
          <w:szCs w:val="28"/>
        </w:rPr>
        <w:t xml:space="preserve">июня </w:t>
      </w:r>
      <w:r w:rsidR="00903481" w:rsidRPr="007857F0">
        <w:rPr>
          <w:color w:val="000000" w:themeColor="text1"/>
          <w:sz w:val="28"/>
          <w:szCs w:val="28"/>
        </w:rPr>
        <w:t>20</w:t>
      </w:r>
      <w:r w:rsidR="00ED0F99">
        <w:rPr>
          <w:color w:val="000000" w:themeColor="text1"/>
          <w:sz w:val="28"/>
          <w:szCs w:val="28"/>
        </w:rPr>
        <w:t>14</w:t>
      </w:r>
      <w:r w:rsidR="00903481" w:rsidRPr="007857F0">
        <w:rPr>
          <w:color w:val="000000" w:themeColor="text1"/>
          <w:sz w:val="28"/>
          <w:szCs w:val="28"/>
        </w:rPr>
        <w:t xml:space="preserve"> г. № </w:t>
      </w:r>
      <w:r w:rsidR="000415AC">
        <w:rPr>
          <w:color w:val="000000" w:themeColor="text1"/>
          <w:sz w:val="28"/>
          <w:szCs w:val="28"/>
        </w:rPr>
        <w:t>176</w:t>
      </w: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63069" w:rsidRDefault="00563069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63069" w:rsidRPr="007857F0" w:rsidRDefault="00563069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903481" w:rsidRPr="007857F0" w:rsidRDefault="00903481" w:rsidP="00C76108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ПРАВИЛА ЗЕМЛЕПОЛЬЗОВАНИЯ И ЗАСТРОЙКИ</w:t>
      </w:r>
    </w:p>
    <w:p w:rsidR="00C76108" w:rsidRDefault="00903481" w:rsidP="00ED0F9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 w:rsidR="00ED0F99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ED0F99">
        <w:rPr>
          <w:b/>
          <w:bCs/>
          <w:color w:val="000000" w:themeColor="text1"/>
          <w:sz w:val="28"/>
          <w:szCs w:val="28"/>
        </w:rPr>
        <w:t>Новокарамалинский</w:t>
      </w:r>
      <w:proofErr w:type="spellEnd"/>
      <w:r w:rsidR="00ED0F99">
        <w:rPr>
          <w:b/>
          <w:bCs/>
          <w:color w:val="000000" w:themeColor="text1"/>
          <w:sz w:val="28"/>
          <w:szCs w:val="28"/>
        </w:rPr>
        <w:t xml:space="preserve"> сельсовет</w:t>
      </w:r>
    </w:p>
    <w:p w:rsidR="00563069" w:rsidRPr="007857F0" w:rsidRDefault="00563069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621442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proofErr w:type="spellStart"/>
      <w:r w:rsidR="00ED0F99">
        <w:rPr>
          <w:color w:val="000000" w:themeColor="text1"/>
          <w:sz w:val="28"/>
          <w:szCs w:val="28"/>
        </w:rPr>
        <w:t>Новкарарамалинский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сельсове</w:t>
      </w:r>
      <w:proofErr w:type="gramStart"/>
      <w:r w:rsidR="00ED0F99">
        <w:rPr>
          <w:color w:val="000000" w:themeColor="text1"/>
          <w:sz w:val="28"/>
          <w:szCs w:val="28"/>
        </w:rPr>
        <w:t>т</w:t>
      </w:r>
      <w:r w:rsidRPr="007857F0">
        <w:rPr>
          <w:color w:val="000000" w:themeColor="text1"/>
          <w:sz w:val="28"/>
          <w:szCs w:val="28"/>
        </w:rPr>
        <w:t>(</w:t>
      </w:r>
      <w:proofErr w:type="gramEnd"/>
      <w:r w:rsidRPr="007857F0">
        <w:rPr>
          <w:color w:val="000000" w:themeColor="text1"/>
          <w:sz w:val="28"/>
          <w:szCs w:val="28"/>
        </w:rPr>
        <w:t>далее также – Правила застройки, Правила) являются нормативно</w:t>
      </w:r>
      <w:r w:rsidR="00876A07" w:rsidRPr="007857F0">
        <w:rPr>
          <w:color w:val="000000" w:themeColor="text1"/>
          <w:sz w:val="28"/>
          <w:szCs w:val="28"/>
        </w:rPr>
        <w:t>-</w:t>
      </w:r>
      <w:r w:rsidRPr="007857F0">
        <w:rPr>
          <w:color w:val="000000" w:themeColor="text1"/>
          <w:sz w:val="28"/>
          <w:szCs w:val="28"/>
        </w:rPr>
        <w:t>правовым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актом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 разработанным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РФ, Земельным кодексом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РФ, Федеральным законом от 6 октября 2003 года № 131-ФЗ «Об общих принципах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организации местного самоуправления в РФ» и другими нормативными правовыми</w:t>
      </w:r>
      <w:r w:rsidR="00C76108">
        <w:rPr>
          <w:color w:val="000000" w:themeColor="text1"/>
          <w:sz w:val="28"/>
          <w:szCs w:val="28"/>
        </w:rPr>
        <w:t xml:space="preserve"> актами </w:t>
      </w:r>
      <w:r w:rsidRPr="007857F0">
        <w:rPr>
          <w:color w:val="000000" w:themeColor="text1"/>
          <w:sz w:val="28"/>
          <w:szCs w:val="28"/>
        </w:rPr>
        <w:t>РФ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 </w:t>
      </w:r>
      <w:proofErr w:type="spellStart"/>
      <w:r w:rsidR="00ED0F99">
        <w:rPr>
          <w:color w:val="000000" w:themeColor="text1"/>
          <w:sz w:val="28"/>
          <w:szCs w:val="28"/>
        </w:rPr>
        <w:t>Новокрамалинского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Правила застройки разработаны на основе Генерального плана </w:t>
      </w:r>
      <w:proofErr w:type="spellStart"/>
      <w:r w:rsidR="00ED0F99">
        <w:rPr>
          <w:color w:val="000000" w:themeColor="text1"/>
          <w:sz w:val="28"/>
          <w:szCs w:val="28"/>
        </w:rPr>
        <w:t>Новкармалинского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являются результатом градостроительного зонирования территории</w:t>
      </w:r>
      <w:r w:rsidR="00621442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– разделения территории</w:t>
      </w:r>
      <w:r w:rsidR="0062144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 зоны с установлением для каждой из них градостроительного регламента.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Целями Правил застройки являются: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создание условий для устойчивого развития территории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 сохранения окружающей среды и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культурного наследия;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создание условий для планировки территории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прав и законных интересов физических и юридических лиц, в том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числе правообладателей земельных участков и объектов капитального</w:t>
      </w:r>
      <w:r w:rsidR="0056306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привлечения инвестиций, в том числе путем предоставления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возможности выбора наиболее эффективных видов разрешенного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сбалансированного учета экологических, экономических, социальных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иных факторов при осуществлении градостроительной деятельности;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защита прав граждан и обеспечение равенства прав физических и юридических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в градостроительных отношениях;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обеспечение открытой информации о правилах и условиях использования</w:t>
      </w:r>
      <w:r w:rsidR="0056306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земельных участков, осуществления на них строительства и реконструкции;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контроль соответствия градостроительным регламентам строительных</w:t>
      </w:r>
      <w:r w:rsidR="002F054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регламентируют следующую деятельность органов и должностных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</w:t>
      </w:r>
      <w:r w:rsidR="0056306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</w:t>
      </w:r>
      <w:r w:rsidR="00D84BBC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организация и проведение публичных слушаний по вопросам землепользования</w:t>
      </w:r>
      <w:r w:rsidR="00D84BBC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разработка, согласование и утверждение проектной документации;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подготовка документации по планировке территории;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внесение изменений в настоящие Правила.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1. Основные понятия, используемые в настоящих Правилах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Градостроительное зонирование – зонирование территории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целях определения территориальных зон и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установления градостроительных регламентов.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землепользования и застройки – документ градостроительного зонирования,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утверждается нормативным правовым актом представительного органа и в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котором устанавливаются территориальные зоны, градостроительные регламенты,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порядок применения такого документа и порядок внесения в него изменений.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Территориальные зоны – зоны, для которых в Правилах землепользования и застройки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определены границы и установлены градостроительные регламенты.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Градостроительный регламент – устанавливаемые в пределах границ соответствующей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 виды разрешенного использования земельных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равно как всего, что находится над и под поверхностью земельных участков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строительства, предельные (минимальные и (или) максимальные)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размеры земельных участков и предельные параметры разрешенного строительства,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реконструкции объектов капитального строительства, а также ограничения использования</w:t>
      </w:r>
      <w:proofErr w:type="gramEnd"/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земельных участков и объектов капитального строительства.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lastRenderedPageBreak/>
        <w:t>Объект капитального строительства – здание, строение, сооружение, объекты,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строительство которых не завершено (далее – объекты незавершенного строительства),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исключением временных построек, киосков, навесов и других подобных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построек.</w:t>
      </w:r>
      <w:proofErr w:type="gramEnd"/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индивидуального жилищного строительства – отдельно стоящие жилые дома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количеством этажей не более чем три, предназначенные для проживания одной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семьи.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Строительство – создание зданий, строений, сооружений (в том числе на месте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сносимых объектов капитального строительства).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Планировка территории – осуществление деятельности по развитию территорий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посредством разработки проектов планировки территории, проектов межевания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 градостроительных планов земельных участков.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Реконструкция – изменение параметров объектов капитального строительства, их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мощности, объема) и качества инженерно-технического обеспечения.</w:t>
      </w:r>
      <w:proofErr w:type="gramEnd"/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Технические условия – информация о технических условиях подключения объектов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1) его границ (документально и на местности), 2) разрешенного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земельного участка в соответствии с градостроительным регламентом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той зоны, в которой этот участок расположен, 3) технических условий подключения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земельного участка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Линейные объекты – линии электропередачи, линии связи (в том числе </w:t>
      </w:r>
      <w:proofErr w:type="spellStart"/>
      <w:r w:rsidRPr="007857F0">
        <w:rPr>
          <w:color w:val="000000" w:themeColor="text1"/>
          <w:sz w:val="28"/>
          <w:szCs w:val="28"/>
        </w:rPr>
        <w:t>линейнокабельные</w:t>
      </w:r>
      <w:proofErr w:type="spellEnd"/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сооружения), трубопроводы, автомобильные дороги, железнодорожные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и другие подобные сооружения.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Документация по планировке территории – проекты планировки территории; проекты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межевания территории; градостроительные планы земельных участков.</w:t>
      </w:r>
    </w:p>
    <w:p w:rsidR="006909F5" w:rsidRPr="007857F0" w:rsidRDefault="00903481" w:rsidP="00C342E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Красные линии</w:t>
      </w:r>
      <w:r w:rsidR="009F33F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– линии, которые обозначают существующие,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планируемые (изменяемые, вновь образуемые) границы территорий общего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связи (в том числе линейно-кабельные сооружения), трубопроводы,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автомобильные дороги, железнодорожные линии и другие подобные сооружения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(далее – линейные объекты).</w:t>
      </w:r>
      <w:proofErr w:type="gramEnd"/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2. Открытость и доступность информации о землепользовании</w:t>
      </w: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застройке. Участие граждан в принятии решений по вопросам</w:t>
      </w: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2.2. Администрация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обеспечивает возможность ознакомления с Правилами путем: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публикации Правил в местных средствах массовой информации (в том числе в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сети Интернет) или издания их специальным тиражом;</w:t>
      </w:r>
    </w:p>
    <w:p w:rsidR="00903481" w:rsidRPr="007857F0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предоставления Правил в библиотеки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в соответствии с действующими нормативными правовыми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Российской Федерации,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3. Застройщики</w:t>
      </w:r>
    </w:p>
    <w:p w:rsidR="00B71C34" w:rsidRPr="007857F0" w:rsidRDefault="00B71C34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3.1. Застройщик – физическое или юридическое лицо, обеспечивающее на принадлежащем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ему земельном участке строительство, реконструкцию, капитальный ремонт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строительства, а также выполнение инженерных изысканий,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ремонта.</w:t>
      </w:r>
    </w:p>
    <w:p w:rsidR="004D3D23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3.2. Земельные участки и объекты капитального строительства могут принадлежать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застройщикам на правах, установленных нормами действующего гражданского и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законодательства.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3.3. Застройщики имеют право: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строительство, реконструкцию, капитальный ремонт объектов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на принадлежащих им земельных участках;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утверждать проектную документацию на строительство, реконструкцию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и их частей;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случаях, установленных нормами действующего законодательства обращаться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разрешением на отклонение от предельных параметров разрешенного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строительства, за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предоставлением разрешения на условно разрешенный вид использования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обжаловать действия (бездействие) должностных лиц органов местного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самоуправления в судебном порядке;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3.4. Застройщики обязаны: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соблюдать требования градостроительных регламентов;</w:t>
      </w:r>
    </w:p>
    <w:p w:rsidR="00903481" w:rsidRPr="007857F0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использовать земельные участки, предоставленные для строительства, в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соответствии с целью предоставления – для осуществления строительства,</w:t>
      </w:r>
    </w:p>
    <w:p w:rsidR="004D3D23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реконструкции в соответствии с проектной документацией;</w:t>
      </w:r>
    </w:p>
    <w:p w:rsidR="004D3D23" w:rsidRDefault="00903481" w:rsidP="004D3D2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безвозмездно передать в орган, выдавший разрешение на строительство,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сведения о площади, о высоте и об этажности планируемого объекта капитального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о сетях инженерно-технического обеспечения, один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экземпляр копии результатов инженерных изысканий, по одному экземпляру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копий разделов проектной документации, </w:t>
      </w:r>
      <w:r w:rsidRPr="007857F0">
        <w:rPr>
          <w:color w:val="000000" w:themeColor="text1"/>
          <w:sz w:val="28"/>
          <w:szCs w:val="28"/>
        </w:rPr>
        <w:lastRenderedPageBreak/>
        <w:t>предусмотренных статьей 48</w:t>
      </w:r>
      <w:r w:rsidR="006909F5">
        <w:rPr>
          <w:color w:val="000000" w:themeColor="text1"/>
          <w:sz w:val="28"/>
          <w:szCs w:val="28"/>
        </w:rPr>
        <w:t xml:space="preserve"> </w:t>
      </w:r>
      <w:r w:rsidR="004D3D23">
        <w:rPr>
          <w:color w:val="000000" w:themeColor="text1"/>
          <w:sz w:val="28"/>
          <w:szCs w:val="28"/>
        </w:rPr>
        <w:t xml:space="preserve">Градостроительного кодекса РФ </w:t>
      </w:r>
      <w:r w:rsidRPr="007857F0">
        <w:rPr>
          <w:color w:val="000000" w:themeColor="text1"/>
          <w:sz w:val="28"/>
          <w:szCs w:val="28"/>
        </w:rPr>
        <w:t>№ 190-ФЗ, или один экземпляр копии схемы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планировочной организации земельного участка с обозначением места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размещения объекта индивидуального жилищного</w:t>
      </w:r>
      <w:proofErr w:type="gramEnd"/>
      <w:r w:rsidRPr="007857F0">
        <w:rPr>
          <w:color w:val="000000" w:themeColor="text1"/>
          <w:sz w:val="28"/>
          <w:szCs w:val="28"/>
        </w:rPr>
        <w:t xml:space="preserve"> строительства для размещения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4D3D23" w:rsidRPr="00B71C34" w:rsidRDefault="00903481" w:rsidP="00B71C3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исполнять иные обязанности, установленные законодательством.</w:t>
      </w:r>
    </w:p>
    <w:p w:rsidR="004D3D23" w:rsidRDefault="004D3D23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4. Полномочия органов и должностных лиц местного самоуправления</w:t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в области землепользования и застройки</w:t>
      </w:r>
    </w:p>
    <w:p w:rsidR="00FA1C1F" w:rsidRDefault="00FA1C1F" w:rsidP="00FA1C1F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 w:rsidR="00437912"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 w:rsidR="00437912">
        <w:rPr>
          <w:sz w:val="28"/>
          <w:szCs w:val="28"/>
        </w:rPr>
        <w:t>а землепользования и застройки.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185C28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</w:t>
      </w:r>
      <w:r w:rsidR="00437912">
        <w:rPr>
          <w:sz w:val="28"/>
          <w:szCs w:val="28"/>
        </w:rPr>
        <w:t>е 3 статьи 15 настоящих Правил.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3. К полномочиям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5A1CBC">
        <w:rPr>
          <w:sz w:val="28"/>
          <w:szCs w:val="28"/>
        </w:rPr>
        <w:t xml:space="preserve"> </w:t>
      </w:r>
      <w:r w:rsidR="00437912">
        <w:rPr>
          <w:sz w:val="28"/>
          <w:szCs w:val="28"/>
        </w:rPr>
        <w:t>относятся: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 w:rsidR="00437912">
        <w:rPr>
          <w:sz w:val="28"/>
          <w:szCs w:val="28"/>
        </w:rPr>
        <w:t>пользования земельного участка;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 w:rsidR="00437912">
        <w:rPr>
          <w:sz w:val="28"/>
          <w:szCs w:val="28"/>
        </w:rPr>
        <w:t>тов капитального строительства;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 w:rsidR="00437912">
        <w:rPr>
          <w:sz w:val="28"/>
          <w:szCs w:val="28"/>
        </w:rPr>
        <w:t>ановление публичного сервитута.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185C28"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относятся</w:t>
      </w:r>
      <w:r w:rsidR="00437912">
        <w:rPr>
          <w:sz w:val="28"/>
          <w:szCs w:val="28"/>
        </w:rPr>
        <w:t>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 w:rsidR="00437912">
        <w:rPr>
          <w:sz w:val="28"/>
          <w:szCs w:val="28"/>
        </w:rPr>
        <w:t>тков как объектов недвижимости;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 w:rsidR="00437912">
        <w:rPr>
          <w:sz w:val="28"/>
          <w:szCs w:val="28"/>
        </w:rPr>
        <w:t>ских лиц;</w:t>
      </w:r>
    </w:p>
    <w:p w:rsidR="00185C28" w:rsidRPr="00185C28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5. Комиссия по подготовке проекта Правил землепользования</w:t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и застройки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5.1. Комиссия по подготовке проекта Правил землепользования и застройки</w:t>
      </w:r>
      <w:r w:rsidR="004D3D23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формируется в целях</w:t>
      </w:r>
      <w:r w:rsidR="005B1D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обеспечения реализации настоящих Правил.</w:t>
      </w:r>
    </w:p>
    <w:p w:rsidR="004D3D23" w:rsidRDefault="00903481" w:rsidP="00ED0F99">
      <w:pPr>
        <w:widowControl/>
        <w:autoSpaceDE/>
        <w:autoSpaceDN/>
        <w:adjustRightInd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5.2. Комиссия осуществляет свою деятельность в соответствии с настоящими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Правилами и Положением о составе и порядке деятельности Комиссии по подготовке</w:t>
      </w:r>
      <w:r w:rsidR="005B1D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Правил землепользования и застройки </w:t>
      </w:r>
      <w:proofErr w:type="spellStart"/>
      <w:r w:rsidR="00ED0F99">
        <w:rPr>
          <w:color w:val="000000" w:themeColor="text1"/>
          <w:sz w:val="28"/>
          <w:szCs w:val="28"/>
        </w:rPr>
        <w:lastRenderedPageBreak/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, утверждаемым постановлением администрации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</w:p>
    <w:p w:rsidR="00903481" w:rsidRDefault="00903481" w:rsidP="002B616A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2. ПЛАНИРОВКА ТЕРРИТОРИИ</w:t>
      </w:r>
    </w:p>
    <w:p w:rsidR="002B616A" w:rsidRPr="007857F0" w:rsidRDefault="002B616A" w:rsidP="002B616A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6. Общие положения 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9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6.1. Планировка территории осуществляется посредством разработки документации</w:t>
      </w:r>
      <w:r w:rsidR="0016134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планировке территории: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как отдельных документов;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16134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межевания с градостроительными планами земельных участков в их</w:t>
      </w:r>
      <w:r w:rsidR="0016134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составе;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градостроительных планов земельных участков как отдельных документов.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6.2. Разработка документации по планировке территории осуществляется с учетом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характеристик планируемого развития конкретной территории, а также следующих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особенностей: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Проекты планировки разрабатываются в случаях, когда необходимо установить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(изменить), в том числе посредством красных линий: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планировочных элементов территории (кварталов, микрорайонов);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общего пользования и линейных объектов без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границ иных земельных участков;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зон планируемого размещения объектов социально-культурного и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коммунально-бытового и иного назначения.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3</w:t>
      </w:r>
      <w:r w:rsidRPr="007857F0">
        <w:rPr>
          <w:color w:val="000000" w:themeColor="text1"/>
          <w:sz w:val="28"/>
          <w:szCs w:val="28"/>
        </w:rPr>
        <w:t>. Проекты межевания разрабатываются в пределах красных линий планировочных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элементов территории, не разделенной на земельные участки, или разделение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которой на земельные участки не завершено, или требуется изменение ранее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установленных границ земельных участков, в целях определения: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 земельных участков, которые не являются земельными участками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общего пользования;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линий отступа от красных линий для определения места допустимого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строительства;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федерального, регионального и местного 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6.4. границ зон с особыми условиями использования территории.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5</w:t>
      </w:r>
      <w:r w:rsidRPr="007857F0">
        <w:rPr>
          <w:color w:val="000000" w:themeColor="text1"/>
          <w:sz w:val="28"/>
          <w:szCs w:val="28"/>
        </w:rPr>
        <w:t>. Градостроительные планы земельных участков подготавливаются по заявлениям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заинтересованных лиц, а также по инициативе органов местного самоуправления</w:t>
      </w:r>
      <w:r w:rsidR="00500B17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в составе проектов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планировки и/или проектов межевания, при предоставлении земельных участков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целей, связанных со строительством.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6.</w:t>
      </w:r>
      <w:r w:rsidR="0065414F">
        <w:rPr>
          <w:color w:val="000000" w:themeColor="text1"/>
          <w:sz w:val="28"/>
          <w:szCs w:val="28"/>
        </w:rPr>
        <w:t>6</w:t>
      </w:r>
      <w:r w:rsidRPr="007857F0">
        <w:rPr>
          <w:color w:val="000000" w:themeColor="text1"/>
          <w:sz w:val="28"/>
          <w:szCs w:val="28"/>
        </w:rPr>
        <w:t>. Посредством документации по планировке территории определяются: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реконструкции территорий, включая характеристики и параметры развития систем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социального обслуживания, инженерного оборудования, необходимых для обеспечения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застройки;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красные линии;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регламентами в составе настоящих Правил;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линейных объектов, а также границы зон действия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ограничений вдоль линейных объектов;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объектов, являющихся источниками загрязнения окружающей среды;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выкупа, для муниципальных нужд, либо зарезервировать с последующим изъятием, в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том числе путем выкупа, а также границы земельных участков, определяемых для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нужд без резервирования и изъятия, в том числе путем выкупа,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 юридическим лицам;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на территориях существующей застройки, не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разделенных на земельные участки.</w:t>
      </w:r>
    </w:p>
    <w:p w:rsidR="00903481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570047">
        <w:rPr>
          <w:color w:val="000000" w:themeColor="text1"/>
          <w:sz w:val="28"/>
          <w:szCs w:val="28"/>
        </w:rPr>
        <w:t>7</w:t>
      </w:r>
      <w:r w:rsidRPr="007857F0">
        <w:rPr>
          <w:color w:val="000000" w:themeColor="text1"/>
          <w:sz w:val="28"/>
          <w:szCs w:val="28"/>
        </w:rPr>
        <w:t>. Положения настоящей главы не применяются при разработке документации по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планировке территории для размещения объектов капитального строительства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федерального значения и значения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со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45 Градостроительного кодекса РФ.</w:t>
      </w:r>
    </w:p>
    <w:p w:rsidR="00B71C34" w:rsidRPr="007857F0" w:rsidRDefault="00B71C34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7. Подготовка документации по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7.1. Подготовка документации по планировке территории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осуществляется в соответствии со схемами территориального</w:t>
      </w:r>
      <w:r w:rsidR="00BE12EA"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 xml:space="preserve">планирования РФ, </w:t>
      </w:r>
      <w:r w:rsidR="003D4C9B" w:rsidRPr="007857F0">
        <w:rPr>
          <w:color w:val="000000" w:themeColor="text1"/>
          <w:sz w:val="28"/>
          <w:szCs w:val="28"/>
        </w:rPr>
        <w:t>РБ</w:t>
      </w:r>
      <w:r w:rsidRPr="007857F0">
        <w:rPr>
          <w:color w:val="000000" w:themeColor="text1"/>
          <w:sz w:val="28"/>
          <w:szCs w:val="28"/>
        </w:rPr>
        <w:t>, Генеральным планом</w:t>
      </w:r>
    </w:p>
    <w:p w:rsidR="00903481" w:rsidRPr="007857F0" w:rsidRDefault="00ED0F99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Новокарамалинского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="00903481" w:rsidRPr="007857F0">
        <w:rPr>
          <w:color w:val="000000" w:themeColor="text1"/>
          <w:sz w:val="28"/>
          <w:szCs w:val="28"/>
        </w:rPr>
        <w:t>, настоящими Правилами,</w:t>
      </w:r>
      <w:r w:rsidR="00BE12EA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требованиями технических регламентов, с учетом границ территорий объектов</w:t>
      </w:r>
      <w:r w:rsidR="00BE12EA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культурного наследия (в том числе вновь выявленных), границ зон с особыми</w:t>
      </w:r>
      <w:r w:rsidR="00BE12EA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условиями использования территорий.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7.2. Документация по планировке территории разрабатывается по инициативе органов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местного самоуправления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физических и юридических лиц.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7.3. Основанием для разработки документации по планировке территории является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подготовке данной документации, принимаемое администрацией</w:t>
      </w:r>
      <w:r w:rsidR="00BE12EA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, </w:t>
      </w:r>
      <w:r w:rsidRPr="007857F0">
        <w:rPr>
          <w:color w:val="000000" w:themeColor="text1"/>
          <w:sz w:val="28"/>
          <w:szCs w:val="28"/>
        </w:rPr>
        <w:lastRenderedPageBreak/>
        <w:t>подлежащее опубликованию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ч. 2 ст. 46 Градостроительного кодекса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7.4. Документация по планировке территории может разрабатываться на конкурсной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основе по решению администрации муниципального образования.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7.5. Состав, содержание, сроки подготовки документации по планировке территории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определяются в заказе на подготовку данной документации в соответствии с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7.6. Со дня опубликования решения о подготовке документации по планировке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физические или юридические лица вправе представить в администрацию</w:t>
      </w:r>
      <w:r w:rsidR="00BE12EA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свои предложения о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сроках подготовки и содержании этих документов. Администрация</w:t>
      </w:r>
      <w:r w:rsidR="00BE12EA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по своему усмотрению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учитывает данные предложения физических и юридических лиц при обеспечении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подготовки документации по планировке территории.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7.7. Документация по планировке территории разрабатывается в соответствии с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действующим законодательством.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7.8. Администрация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разработанной документации по планировке территории на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требованиям, установленным пунктом 7.1. настоящих правил</w:t>
      </w:r>
      <w:proofErr w:type="gramStart"/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</w:t>
      </w:r>
      <w:proofErr w:type="gramEnd"/>
      <w:r w:rsidRPr="007857F0">
        <w:rPr>
          <w:color w:val="000000" w:themeColor="text1"/>
          <w:sz w:val="28"/>
          <w:szCs w:val="28"/>
        </w:rPr>
        <w:t xml:space="preserve">о результатам проверки администрация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принимает решение о направлении документации по планировке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территории Главе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или об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отклонении данной документации и о направлении ее на доработку.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7.9. Глава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принимает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проведении публичных слушаний. Публичные слушания проводятся в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определенном положениями о публичных слушаниях на территории</w:t>
      </w:r>
      <w:r w:rsidR="00804FF9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3A1F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7.10. Администрация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не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позднее, чем через 15 дней со дня проведения публичных слушаний, направляет главе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подготовленную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документацию по планировке территории, протокол публичных слушаний и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заключение о результатах публичных слушаний.</w:t>
      </w:r>
    </w:p>
    <w:p w:rsidR="00ED0F99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7.11. Глава администрации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учетом протокола публичных слушаний и заключения о результатах публичных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слушаний принимает решение об утверждении документации по планировке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или об отклонении данной документации и о направлении ее в администрацию</w:t>
      </w:r>
      <w:r w:rsidR="00804FF9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на доработку с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учетом указанных протокола и заключения. Документация по планировке территории</w:t>
      </w:r>
      <w:r w:rsidR="00804FF9"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 xml:space="preserve">утверждается главой администрации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7.12. Утвержденная документация по планировке территории в течение 7 дней со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дня утверждения подлежит опубликованию в порядке, установленном частью 14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статьи 46 Градостроительного кодекса РФ.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7.13. Положения, установленные частями 3–12 настоящей статьи, применяются при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подготовке: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планировки как отдельных документов;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8A6C3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межевания с градостроительными планами земельных участков в</w:t>
      </w:r>
      <w:r w:rsidR="008A6C3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их составе.</w:t>
      </w:r>
    </w:p>
    <w:p w:rsidR="00FA78C0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 w:rsidR="00FA78C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A78C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2B616A" w:rsidRDefault="002B616A" w:rsidP="00BA78A1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3. ПУБЛИЧНЫЕ СЛУШАНИЯ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ED0F99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8. Порядок проведения публичных слушаний по вопросам</w:t>
      </w:r>
      <w:r w:rsidR="002B616A"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8.1. Публичные слушания проводятся в случаях: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условно разрешенный вид использования</w:t>
      </w:r>
      <w:r w:rsidR="003F1B2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 w:rsidR="003F1B28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либо на основании</w:t>
      </w:r>
      <w:r w:rsidR="003F1B2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предложений физических или юридических лиц о подготовке документации по планировке</w:t>
      </w:r>
      <w:r w:rsidR="003F1B2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установления публичных сервитутов.</w:t>
      </w:r>
    </w:p>
    <w:p w:rsidR="00ED0F99" w:rsidRDefault="00903481" w:rsidP="00ED0F99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8.2. Порядок организации и проведения публичных слушаний по вопросам, указанным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пункте 8.1 настоящих правил определяется нормативным правовым актом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представительного органа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b/>
          <w:bCs/>
          <w:color w:val="000000" w:themeColor="text1"/>
          <w:sz w:val="28"/>
          <w:szCs w:val="28"/>
        </w:rPr>
        <w:t xml:space="preserve"> </w:t>
      </w:r>
    </w:p>
    <w:p w:rsidR="00733E11" w:rsidRDefault="00903481" w:rsidP="00ED0F99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4. РАЗРЕШЕНИЕ НА УСЛОВНО РАЗРЕШЕННЫЙ ВИД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КАПИТАЛЬНОГО СТРОИТЕЛЬСТВА. РАЗРЕШЕНИЕ НА ОТКЛОНЕНИЕ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ОТ ПРЕДЕЛЬНЫХ ПАРАМЕТРОВ СТРОИТЕЛЬСТВА, РЕКОНСТРУКЦИИ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ОБЪЕКТОВ КАПИТАЛЬНОГО СТРОИТЕЛЬСТВА</w:t>
      </w:r>
    </w:p>
    <w:p w:rsidR="00B71C34" w:rsidRDefault="00B71C3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2B616A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9. Предоставление разрешения на условно разрешенный вид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 капитального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lastRenderedPageBreak/>
        <w:t>строительства, разрешения на отклонение от предельных параметров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реконструкции объектов капитального строительства</w:t>
      </w:r>
    </w:p>
    <w:p w:rsidR="00B71C34" w:rsidRDefault="00B71C34" w:rsidP="002B616A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2B616A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или объекта капитального строительства, разрешения на отклонение от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осуществляется в порядке, устанавливаемом постановлением администрации</w:t>
      </w:r>
      <w:r w:rsidR="00733E11">
        <w:rPr>
          <w:color w:val="000000" w:themeColor="text1"/>
          <w:sz w:val="28"/>
          <w:szCs w:val="28"/>
        </w:rPr>
        <w:t xml:space="preserve">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2B616A" w:rsidRDefault="002B616A" w:rsidP="0021240E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5. ПРОЕКТНАЯ ДОКУМЕНТАЦИЯ</w:t>
      </w:r>
      <w:proofErr w:type="gramStart"/>
      <w:r w:rsidRPr="007857F0">
        <w:rPr>
          <w:b/>
          <w:bCs/>
          <w:color w:val="000000" w:themeColor="text1"/>
          <w:sz w:val="28"/>
          <w:szCs w:val="28"/>
        </w:rPr>
        <w:t>.Р</w:t>
      </w:r>
      <w:proofErr w:type="gramEnd"/>
      <w:r w:rsidRPr="007857F0">
        <w:rPr>
          <w:b/>
          <w:bCs/>
          <w:color w:val="000000" w:themeColor="text1"/>
          <w:sz w:val="28"/>
          <w:szCs w:val="28"/>
        </w:rPr>
        <w:t>АЗРЕШЕНИЕ НА СТРОИТЕЛЬСТВО.</w:t>
      </w:r>
      <w:r w:rsidR="00B71C34"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РАЗРЕШЕНИЕ НА ВВОД ОБЪЕКТА В ЭКСПЛУАТАЦИЮ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10. Проектная документация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10.1. Проектная документация представляет собой документацию, содержащую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материалы в текстовой форме и в виде карт (схем) и определяющую архитектурные,</w:t>
      </w:r>
      <w:r w:rsidR="0044389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функционально-технологические, конструктивные и инженерно-технические</w:t>
      </w:r>
      <w:r w:rsidR="0044389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для обеспечения строительства, реконструкции объектов капитального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10.2. Подготовка проектной документации осуществляется на основании задания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 или заказчика (при подготовке проектной документации на основании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договора), результатов инженерных изысканий, градостроительного плана земельного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в соответствии с требованиями технических регламентов, техническими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условиями, разрешением на отклонение от предельных параметров разрешенного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10.3. Проектная документация объектов капитального строительства подлежит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государственной экспертизе, за исключением случаев, предусмотренных статьей 49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 вправе направить проектную документацию на негосударственную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экспертизу. Негосударственная экспертиза проводится в порядке, установленном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10.4. Порядок выполнения инженерных изысканий, порядок подготовки, состав и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экспертизы проектной документации установлены статьями 47–49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11. Разрешение на строительство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11.1. Разрешение на строительство представляет собой документ, подтверждающий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проектной документации требованиям градостроительного плана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дающий застройщику право осуществлять строительство,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реконструкцию объектов капитального строительства, а также их капитальный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ремонт. Выдача разрешения на строительство не требуется в случаях, предусмотренных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Градостроительным кодексом РФ.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11.2. Разрешение на строительство выдает администрация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 за исключением разрешений на строительство,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выдаются уполномоченным федеральным органом исполнительной власти,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органом исполнительной власти </w:t>
      </w:r>
      <w:r w:rsidR="00A44645">
        <w:rPr>
          <w:color w:val="000000" w:themeColor="text1"/>
          <w:sz w:val="28"/>
          <w:szCs w:val="28"/>
        </w:rPr>
        <w:t>муниципального района</w:t>
      </w:r>
      <w:bookmarkStart w:id="0" w:name="_GoBack"/>
      <w:bookmarkEnd w:id="0"/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строительства, реконструкции,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ремонта объектов капитального строительства федерального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значения, регионального значения, при размещении которых допускается изъятие, </w:t>
      </w:r>
      <w:proofErr w:type="gramStart"/>
      <w:r w:rsidRPr="007857F0">
        <w:rPr>
          <w:color w:val="000000" w:themeColor="text1"/>
          <w:sz w:val="28"/>
          <w:szCs w:val="28"/>
        </w:rPr>
        <w:t>в</w:t>
      </w:r>
      <w:proofErr w:type="gramEnd"/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том числе путем выкупа, земельных участков.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действие градостроительного регламента, выдается федеральным органом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исполнительной власти, органом исполнительной власти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в соответствии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их компетенцией.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11.4. Форма разрешения на строительство устанавливается уполномоченным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12. Разрешение на ввод объекта в эксплуатацию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12.1. Разрешение на ввод объекта в эксплуатацию представляет собой документ,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удостоверяет выполнение строительства, реконструкции, капитального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 объекта капитального строительства в полном объеме в соответствии с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разрешением на строительство, соответствие построенного, реконструированного,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отремонтированного объекта капитального строительства градостроительному плану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проектной документации.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12.2. Разрешение на ввод объекта в эксплуатацию выдает администрация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12.3. Форма разрешения на ввод объекта в эксплуатацию устанавливается уполномоченным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12.4. Порядок выдачи разрешения на ввод объекта в эксплуатацию определен</w:t>
      </w:r>
      <w:r w:rsidR="0021240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55 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13. Строительный контроль и государственный строительный надзор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13.1. В процессе строительства, реконструкции, капитального ремонта объектов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проводится строительный контроль и осуществляется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строительный надзор.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13.2. Порядок проведения строительного контроля и осуществления государственного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13.3. Порядок осуществления государственного строительного надзора устанавливается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6. КАРТА ГРАДОСТРОИТЕЛЬНОГО ЗОНИРОВАНИЯ.</w:t>
      </w:r>
    </w:p>
    <w:p w:rsidR="00903481" w:rsidRDefault="00903481" w:rsidP="00B71C34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ГРАДОСТРОИТЕЛЬНЫЕ РЕГЛАМЕНТЫ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14. Порядок установления территориальных зон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14.1. Территориальные зоны установлены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возможности сочетания в пределах одной территориальной зоны различных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параметров их планируемого развития, определенных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планируемых изменений границ земель различных категорий в соответствии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документами территориального планирования и документацией по планировке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предотвращения возможности причинения вреда объектам капитального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расположенным на смежных земельных участках.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14.2. Границы территориальных зон установлены </w:t>
      </w:r>
      <w:proofErr w:type="gramStart"/>
      <w:r w:rsidRPr="007857F0">
        <w:rPr>
          <w:color w:val="000000" w:themeColor="text1"/>
          <w:sz w:val="28"/>
          <w:szCs w:val="28"/>
        </w:rPr>
        <w:t>по</w:t>
      </w:r>
      <w:proofErr w:type="gramEnd"/>
      <w:r w:rsidRPr="007857F0">
        <w:rPr>
          <w:color w:val="000000" w:themeColor="text1"/>
          <w:sz w:val="28"/>
          <w:szCs w:val="28"/>
        </w:rPr>
        <w:t>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линиям магистралей, улиц, проездов, разделяющим транспортные потоки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противоположных направлений;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красным линиям;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границам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естественным границам природных объектов;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иным границам.</w:t>
      </w:r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14.3. Границы зон с особыми условиями использования территорий, границы</w:t>
      </w:r>
      <w:r w:rsidR="007C171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территорий объектов культурного наследия, устанавливаемые в соответствии с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15. Порядок применения градостроительных регламентов</w:t>
      </w:r>
    </w:p>
    <w:p w:rsidR="00B71C34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15.1. Градостроительным регламентом определяется правовой режим земельных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а также всего, что находится над и под поверхностью земельных участков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15.2. Градостроительные регламенты устанавливаются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фактического использования земельных участков и объектов капитального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в границах территориальной зоны;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возможности сочетания в пределах одной территориальной зоны различных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 и объектов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видов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природных территорий, иных природных объектов.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15.3. Действие градостроительного регламента распространяется на все земельные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 и объекты капитального строительства, расположенные в пределах границ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15.4. Действие градостроительного регламента не распространяется на земельные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gramStart"/>
      <w:r w:rsidRPr="007857F0">
        <w:rPr>
          <w:color w:val="000000" w:themeColor="text1"/>
          <w:sz w:val="28"/>
          <w:szCs w:val="28"/>
        </w:rPr>
        <w:t>в границах территорий памятников и ансамблей, включенных в единый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реестр объектов культурного наследия (памятников истории и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культуры) народов РФ, а также в границах территорий памятников или ансамблей,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являются вновь выявленными объектами культурного наследия и решения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 режиме содержания, параметрах реставрации, консервации, воссоздания, ремонта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приспособлении которых принимаются в порядке, установленном законодательством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 об охране объектов культурного наследия;</w:t>
      </w:r>
      <w:proofErr w:type="gramEnd"/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пляжей, автомобильных дорог, набережных, закрытых водоемов, бульваров и других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подобных территорий);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gramStart"/>
      <w:r w:rsidRPr="007857F0">
        <w:rPr>
          <w:color w:val="000000" w:themeColor="text1"/>
          <w:sz w:val="28"/>
          <w:szCs w:val="28"/>
        </w:rPr>
        <w:t>занятые</w:t>
      </w:r>
      <w:proofErr w:type="gramEnd"/>
      <w:r w:rsidRPr="007857F0">
        <w:rPr>
          <w:color w:val="000000" w:themeColor="text1"/>
          <w:sz w:val="28"/>
          <w:szCs w:val="28"/>
        </w:rPr>
        <w:t xml:space="preserve"> линейными объектами;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предоставленные для добычи полезных ископаемых.</w:t>
      </w:r>
      <w:proofErr w:type="gramEnd"/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15.5. Использование земельных участков, на которые действие градостроительных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регламентов не распространяется, определяется уполномоченными федеральными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органами исполнительной власти, уполномоченными органами исполнительной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власти или уполномоченными органами местного самоуправления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в соответствии с федеральными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законами.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16. Виды разрешенного использования земельных участков</w:t>
      </w:r>
    </w:p>
    <w:p w:rsidR="00903481" w:rsidRDefault="00903481" w:rsidP="00B71C34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объектов капитального строительства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16.1. Разрешенное использование земельных участков и объектов капитального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может быть следующих видов: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основные виды разрешенного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условно разрешенные виды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вспомогательные виды разрешенного использования, допустимые только в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качестве </w:t>
      </w:r>
      <w:proofErr w:type="gramStart"/>
      <w:r w:rsidRPr="007857F0">
        <w:rPr>
          <w:color w:val="000000" w:themeColor="text1"/>
          <w:sz w:val="28"/>
          <w:szCs w:val="28"/>
        </w:rPr>
        <w:t>дополнительных</w:t>
      </w:r>
      <w:proofErr w:type="gramEnd"/>
      <w:r w:rsidRPr="007857F0">
        <w:rPr>
          <w:color w:val="000000" w:themeColor="text1"/>
          <w:sz w:val="28"/>
          <w:szCs w:val="28"/>
        </w:rPr>
        <w:t xml:space="preserve"> по отношению к основным видам разрешенного использования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условно разрешенным видам использования и осуществляемые совместно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ними.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16.2. Применительно к каждой территориальной зоне устанавливаются собственно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16.3. Изменение одного вида разрешенного использования земельных участков и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регламентом при условии соблюдения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требований технических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16.4. Основные и вспомогательные виды разрешенного использования земельных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 правообладателями земельных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</w:t>
      </w:r>
      <w:r w:rsidR="005A1CBC">
        <w:rPr>
          <w:color w:val="000000" w:themeColor="text1"/>
          <w:sz w:val="28"/>
          <w:szCs w:val="28"/>
        </w:rPr>
        <w:t>а, за исключением органов госу</w:t>
      </w:r>
      <w:r w:rsidRPr="007857F0">
        <w:rPr>
          <w:color w:val="000000" w:themeColor="text1"/>
          <w:sz w:val="28"/>
          <w:szCs w:val="28"/>
        </w:rPr>
        <w:t xml:space="preserve">дарственной власти, органов местного самоуправления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 государственных и муниципальных учреждений,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государственных и муниципальных унитарных предприятий, выбираются самостоятельно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без дополнительных разрешений и согласования.</w:t>
      </w:r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16.5. Решения об изменении одного вида разрешенного использования земельных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строительства, расположенных на землях, на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действие градостроительных регламентов не распространяется, на другой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17. Описание ограничений по экологическим</w:t>
      </w:r>
      <w:r w:rsidR="000411E6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 санитарно-эпидемиологическим условиям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17.1. Использование земельных участков и иных объектов недвижимости, расположенных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пределах территориальных зон, определяется: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градостроительными регламентами;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ограничениями, установленными законами, иными нормативными правовыми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применительно к санитарно-защитным зонам, </w:t>
      </w:r>
      <w:proofErr w:type="spellStart"/>
      <w:r w:rsidRPr="007857F0">
        <w:rPr>
          <w:color w:val="000000" w:themeColor="text1"/>
          <w:sz w:val="28"/>
          <w:szCs w:val="28"/>
        </w:rPr>
        <w:t>водоохранным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зонам, иным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зонам с особыми условиями использования.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17.2. Ограничения использования земельных участков и иных объектов недвижимости,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расположенных в санитарно-защитных зонах, </w:t>
      </w:r>
      <w:proofErr w:type="spellStart"/>
      <w:r w:rsidRPr="007857F0">
        <w:rPr>
          <w:color w:val="000000" w:themeColor="text1"/>
          <w:sz w:val="28"/>
          <w:szCs w:val="28"/>
        </w:rPr>
        <w:t>водоохранных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зонах устанавливаются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17.3. В границах санитарно-защитных зон запрещается размещение: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17.4. В границах санитарно-защитных зон допускается размещение: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нежилых помещений для дежурного аварийного персонала;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помещений для пребывания работающих по вахтовому методу (не более двух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недель);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управления;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конструкторских бюро;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административного назначения;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научно-исследовательских лабораторий;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клиник;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спортивно-оздоровительных сооружений закрытого типа;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бань;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прачечных;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объектов торговли и общественного питания;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мотелей;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гостиниц;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гаражей;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площадок и сооружений для хранения общественного и индивидуального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транспорта;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пожарных депо;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местных и транзитных коммуникаций;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электроподстанций;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нефте</w:t>
      </w:r>
      <w:proofErr w:type="spellEnd"/>
      <w:r w:rsidRPr="007857F0">
        <w:rPr>
          <w:color w:val="000000" w:themeColor="text1"/>
          <w:sz w:val="28"/>
          <w:szCs w:val="28"/>
        </w:rPr>
        <w:t>- и газопроводов;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артезианских скважин для технического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водоохлаждающих</w:t>
      </w:r>
      <w:proofErr w:type="spellEnd"/>
      <w:r w:rsidRPr="007857F0">
        <w:rPr>
          <w:color w:val="000000" w:themeColor="text1"/>
          <w:sz w:val="28"/>
          <w:szCs w:val="28"/>
        </w:rPr>
        <w:t xml:space="preserve"> сооружений для подготовки технической воды;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автозаправочных станций;</w:t>
      </w:r>
    </w:p>
    <w:p w:rsidR="00CA5BA9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станций технического обслуживания автомобилей.</w:t>
      </w:r>
    </w:p>
    <w:p w:rsidR="00EE5457" w:rsidRDefault="00903481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17.5. </w:t>
      </w:r>
      <w:proofErr w:type="spellStart"/>
      <w:r w:rsidRPr="007857F0">
        <w:rPr>
          <w:color w:val="000000" w:themeColor="text1"/>
          <w:sz w:val="28"/>
          <w:szCs w:val="28"/>
        </w:rPr>
        <w:t>Водоохранные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зоны выделяются в целях предотвращения загрязнения, засорения,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заиления указанных водных объектов и истощения их вод, а также сохранения среды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обитания водных биологических ресурсов и других объектов животного и растительного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мира.</w:t>
      </w:r>
    </w:p>
    <w:p w:rsidR="00EE5457" w:rsidRPr="007857F0" w:rsidRDefault="00EE5457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17.6. В границах </w:t>
      </w:r>
      <w:proofErr w:type="spellStart"/>
      <w:r w:rsidRPr="007857F0">
        <w:rPr>
          <w:color w:val="000000" w:themeColor="text1"/>
          <w:sz w:val="28"/>
          <w:szCs w:val="28"/>
        </w:rPr>
        <w:t>водоохранных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 запрещается: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54D17" w:rsidRPr="007857F0" w:rsidRDefault="00E54D17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7. ЗАКЛЮЧИТЕЛЬНЫЕ ПОЛОЖЕНИЯ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18. Порядок внесения изменений</w:t>
      </w:r>
      <w:r w:rsidR="00C11E3F"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в Правила землепользования и застройки</w:t>
      </w:r>
    </w:p>
    <w:p w:rsidR="00B71C34" w:rsidRPr="007857F0" w:rsidRDefault="00B71C34" w:rsidP="00C11E3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18.1. Предложения о внесении изменений в Правила землепользования и застройки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направляются в Комиссию: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исполнительными органами государственной власти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случаях, если Правила могут воспрепятствовать функционированию, размещению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регионального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органами местного самоуправления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в случаях, если необходимо совершенствовать порядок регулирования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физическими или юридическими лицами в инициативном порядке либо в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случаях, если в результате применения </w:t>
      </w:r>
      <w:proofErr w:type="gramStart"/>
      <w:r w:rsidRPr="007857F0">
        <w:rPr>
          <w:color w:val="000000" w:themeColor="text1"/>
          <w:sz w:val="28"/>
          <w:szCs w:val="28"/>
        </w:rPr>
        <w:t>Правил</w:t>
      </w:r>
      <w:proofErr w:type="gramEnd"/>
      <w:r w:rsidRPr="007857F0">
        <w:rPr>
          <w:color w:val="000000" w:themeColor="text1"/>
          <w:sz w:val="28"/>
          <w:szCs w:val="28"/>
        </w:rPr>
        <w:t xml:space="preserve"> земельные участки и объекты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не используются эффективно, причиняется вред их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правообладателям, снижается стоимость земельных участков и объектов капитального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не реализуются права и законные интересы граждан и их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объединений.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18.2. </w:t>
      </w:r>
      <w:proofErr w:type="gramStart"/>
      <w:r w:rsidRPr="007857F0">
        <w:rPr>
          <w:color w:val="000000" w:themeColor="text1"/>
          <w:sz w:val="28"/>
          <w:szCs w:val="28"/>
        </w:rPr>
        <w:t>Комиссия в течение тридцати дней со дня поступления предложения о внесении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осуществляет подготовку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заключения, в котором содержатся рекомендации о внесении в соответствии с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поступившим предложением изменений в Правила </w:t>
      </w:r>
      <w:r w:rsidRPr="007857F0">
        <w:rPr>
          <w:color w:val="000000" w:themeColor="text1"/>
          <w:sz w:val="28"/>
          <w:szCs w:val="28"/>
        </w:rPr>
        <w:lastRenderedPageBreak/>
        <w:t>или об отклонении такого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с указанием причин отклонения, и направляет это заключение главе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A03457">
        <w:rPr>
          <w:color w:val="000000" w:themeColor="text1"/>
          <w:sz w:val="28"/>
          <w:szCs w:val="28"/>
        </w:rPr>
        <w:t>Новокрамалинского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18.3. Глава администрации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учетом рекомендаций, содержащихся в заключени</w:t>
      </w:r>
      <w:proofErr w:type="gramStart"/>
      <w:r w:rsidRPr="007857F0">
        <w:rPr>
          <w:color w:val="000000" w:themeColor="text1"/>
          <w:sz w:val="28"/>
          <w:szCs w:val="28"/>
        </w:rPr>
        <w:t>и</w:t>
      </w:r>
      <w:proofErr w:type="gramEnd"/>
      <w:r w:rsidRPr="007857F0">
        <w:rPr>
          <w:color w:val="000000" w:themeColor="text1"/>
          <w:sz w:val="28"/>
          <w:szCs w:val="28"/>
        </w:rPr>
        <w:t xml:space="preserve"> Комиссии, в течение тридцати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дней с момента получения заключения комиссии принимает решение о подготовке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или об отклонении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о внесении изменений в Правила с указанием причин отклонения и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направляет копию такого решения заявителю.</w:t>
      </w:r>
    </w:p>
    <w:p w:rsidR="00903481" w:rsidRPr="007857F0" w:rsidRDefault="00903481" w:rsidP="00AD1C2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случае принятия решения о подготовке проекта изменений в Правила глава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="00ED0F99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определяет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срок, в течение которого проект должен быть подготовлен и представлен в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администрацию </w:t>
      </w:r>
      <w:proofErr w:type="spellStart"/>
      <w:r w:rsidR="00ED0F99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ED0F99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18.4. Основаниями для рассмотрения главой администрации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вопроса о внесении изменений в Правила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являются: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несоответствие Правил Генеральному плану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 возникшее в результате внесения в Генеральный план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изменении</w:t>
      </w:r>
      <w:proofErr w:type="gramEnd"/>
      <w:r w:rsidRPr="007857F0">
        <w:rPr>
          <w:color w:val="000000" w:themeColor="text1"/>
          <w:sz w:val="28"/>
          <w:szCs w:val="28"/>
        </w:rPr>
        <w:t xml:space="preserve"> градостроительных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18.5. Глава администрации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не позднее, чем по истечении десяти дней </w:t>
      </w:r>
      <w:proofErr w:type="gramStart"/>
      <w:r w:rsidRPr="007857F0">
        <w:rPr>
          <w:color w:val="000000" w:themeColor="text1"/>
          <w:sz w:val="28"/>
          <w:szCs w:val="28"/>
        </w:rPr>
        <w:t>с даты принятия</w:t>
      </w:r>
      <w:proofErr w:type="gramEnd"/>
      <w:r w:rsidRPr="007857F0">
        <w:rPr>
          <w:color w:val="000000" w:themeColor="text1"/>
          <w:sz w:val="28"/>
          <w:szCs w:val="28"/>
        </w:rPr>
        <w:t xml:space="preserve"> решения о подготовке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Правила, обеспечивает опубликование сообщения о принятии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такого решения в порядке, установленном для официального опубликования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правовых актов, иной официальной информации. Указанное сообщение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также может быть распространено по радио и телевидению.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18.6. Администрация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A03457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проекта изменений в Правила землепользования и застройки,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представленного Комиссией, на соответствие требованиям технических регламентов,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Генеральному плану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схемам территориального планирования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>, схемам территориального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планирования Российской Федерации </w:t>
      </w:r>
      <w:r w:rsidR="00A03457">
        <w:rPr>
          <w:color w:val="000000" w:themeColor="text1"/>
          <w:sz w:val="28"/>
          <w:szCs w:val="28"/>
        </w:rPr>
        <w:t>в течени</w:t>
      </w:r>
      <w:proofErr w:type="gramStart"/>
      <w:r w:rsidR="00A03457">
        <w:rPr>
          <w:color w:val="000000" w:themeColor="text1"/>
          <w:sz w:val="28"/>
          <w:szCs w:val="28"/>
        </w:rPr>
        <w:t>и</w:t>
      </w:r>
      <w:proofErr w:type="gramEnd"/>
      <w:r w:rsidR="00A03457">
        <w:rPr>
          <w:color w:val="000000" w:themeColor="text1"/>
          <w:sz w:val="28"/>
          <w:szCs w:val="28"/>
        </w:rPr>
        <w:t xml:space="preserve"> десяти дней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18.7. По результатам указанной проверки администрация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 </w:t>
      </w:r>
      <w:r w:rsidRPr="007857F0">
        <w:rPr>
          <w:color w:val="000000" w:themeColor="text1"/>
          <w:sz w:val="28"/>
          <w:szCs w:val="28"/>
        </w:rPr>
        <w:t xml:space="preserve">направляет в срок, равный </w:t>
      </w:r>
      <w:r w:rsidR="00A03457">
        <w:rPr>
          <w:color w:val="000000" w:themeColor="text1"/>
          <w:sz w:val="28"/>
          <w:szCs w:val="28"/>
        </w:rPr>
        <w:t>десяти дней</w:t>
      </w:r>
      <w:r w:rsidRPr="007857F0">
        <w:rPr>
          <w:color w:val="000000" w:themeColor="text1"/>
          <w:sz w:val="28"/>
          <w:szCs w:val="28"/>
        </w:rPr>
        <w:t xml:space="preserve"> проект о внесении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изменений в Правила землепользования и застройки Главе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A03457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или, в случае обнаружения его несоответствия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 и документам, указанным в части 6 настоящей статьи, в Комиссию на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доработку.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18.8. Глава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A03457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 получении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изменений в Правила землепользования и застройки принимает </w:t>
      </w:r>
      <w:r w:rsidRPr="007857F0">
        <w:rPr>
          <w:color w:val="000000" w:themeColor="text1"/>
          <w:sz w:val="28"/>
          <w:szCs w:val="28"/>
        </w:rPr>
        <w:lastRenderedPageBreak/>
        <w:t>решение о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проведении публичных слушаний по данному проекту в срок не позднее, чем через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десять дней со дня получения проекта.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На основании принятого Главой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A03457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о проведении публичных слушаний обеспечивается в установленный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 опубликование проекта изменений в Правила.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18.9. Публичные слушания по проекту изменений в Правила проводятся Комиссией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определенном нормативным правовым актом представительного органа</w:t>
      </w:r>
      <w:r w:rsidR="00166C7D">
        <w:rPr>
          <w:color w:val="000000" w:themeColor="text1"/>
          <w:sz w:val="28"/>
          <w:szCs w:val="28"/>
        </w:rPr>
        <w:t xml:space="preserve">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18.10. После завершения публичных слушаний по проекту изменений в Правила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Комиссия, с учетом результатов таких публичных слушаний, обеспечивает в срок</w:t>
      </w:r>
      <w:r w:rsidR="00166C7D">
        <w:rPr>
          <w:color w:val="000000" w:themeColor="text1"/>
          <w:sz w:val="28"/>
          <w:szCs w:val="28"/>
        </w:rPr>
        <w:t xml:space="preserve"> </w:t>
      </w:r>
      <w:r w:rsidR="00A03457">
        <w:rPr>
          <w:color w:val="000000" w:themeColor="text1"/>
          <w:sz w:val="28"/>
          <w:szCs w:val="28"/>
        </w:rPr>
        <w:t>десяти дней</w:t>
      </w:r>
      <w:r w:rsidRPr="007857F0">
        <w:rPr>
          <w:color w:val="000000" w:themeColor="text1"/>
          <w:sz w:val="28"/>
          <w:szCs w:val="28"/>
        </w:rPr>
        <w:t xml:space="preserve"> внесение изменений в Правила и представляет указанный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 главе администрации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Обязательными приложениями к проекту изменений в Правила являются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18.11. </w:t>
      </w:r>
      <w:proofErr w:type="gramStart"/>
      <w:r w:rsidRPr="007857F0">
        <w:rPr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течение десяти дней после представления ему проекта изменений в Правила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и указанных в части 10 настоящей статьи обязательных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 отклонении проекта изменений в Правила землепользования и застройки и о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направлении его в Комиссию на доработку с</w:t>
      </w:r>
      <w:proofErr w:type="gramEnd"/>
      <w:r w:rsidRPr="007857F0">
        <w:rPr>
          <w:color w:val="000000" w:themeColor="text1"/>
          <w:sz w:val="28"/>
          <w:szCs w:val="28"/>
        </w:rPr>
        <w:t xml:space="preserve"> указанием даты его повторного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18.12. Проект изменений в Правила землепользования и застройки рассматривается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представительным органом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18.13. Представительный орган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AB19B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результатам рассмотрения проекта изменений в Правила землепользования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и обязательных приложений к нему может утвердить изменения в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землепользования и застройки или направить проект изменений главе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A03457">
        <w:rPr>
          <w:color w:val="000000" w:themeColor="text1"/>
          <w:sz w:val="28"/>
          <w:szCs w:val="28"/>
        </w:rPr>
        <w:t>Новокарамалинского</w:t>
      </w:r>
      <w:proofErr w:type="spellEnd"/>
      <w:r w:rsidR="00A03457">
        <w:rPr>
          <w:color w:val="000000" w:themeColor="text1"/>
          <w:sz w:val="28"/>
          <w:szCs w:val="28"/>
        </w:rPr>
        <w:t xml:space="preserve"> сельского поселения</w:t>
      </w:r>
      <w:r w:rsidR="00A03457" w:rsidRPr="00A03457">
        <w:rPr>
          <w:color w:val="FF0000"/>
          <w:sz w:val="28"/>
          <w:szCs w:val="28"/>
        </w:rPr>
        <w:t xml:space="preserve"> </w:t>
      </w:r>
      <w:r w:rsidRPr="00A03457">
        <w:rPr>
          <w:color w:val="FF0000"/>
          <w:sz w:val="28"/>
          <w:szCs w:val="28"/>
        </w:rPr>
        <w:t xml:space="preserve">на </w:t>
      </w:r>
      <w:r w:rsidRPr="007857F0">
        <w:rPr>
          <w:color w:val="000000" w:themeColor="text1"/>
          <w:sz w:val="28"/>
          <w:szCs w:val="28"/>
        </w:rPr>
        <w:t>доработку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результатами публичных слушаний по указанному проекту.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18.14. Изменения в Правила землепользования и застройки подлежат опубликованию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актов, иной официальной информации.</w:t>
      </w:r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18.15. Физические и юридические лица вправе оспорить решение об утверждении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в судебном порядке.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19. Ответственность за нарушение настоящих Правил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Ответственность за нарушение настоящих Правил наступает согласно действующему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законодательству.</w:t>
      </w: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1CBC" w:rsidRPr="007857F0" w:rsidRDefault="005A1CBC" w:rsidP="002B616A">
      <w:pPr>
        <w:pStyle w:val="ConsPlusNormal"/>
        <w:rPr>
          <w:color w:val="000000" w:themeColor="text1"/>
          <w:sz w:val="28"/>
          <w:szCs w:val="28"/>
        </w:rPr>
      </w:pPr>
    </w:p>
    <w:sectPr w:rsidR="005A1CBC" w:rsidRPr="007857F0" w:rsidSect="007857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1F" w:rsidRDefault="0024451F" w:rsidP="007857F0">
      <w:r>
        <w:separator/>
      </w:r>
    </w:p>
  </w:endnote>
  <w:endnote w:type="continuationSeparator" w:id="0">
    <w:p w:rsidR="0024451F" w:rsidRDefault="0024451F" w:rsidP="0078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1F" w:rsidRDefault="0024451F" w:rsidP="007857F0">
      <w:r>
        <w:separator/>
      </w:r>
    </w:p>
  </w:footnote>
  <w:footnote w:type="continuationSeparator" w:id="0">
    <w:p w:rsidR="0024451F" w:rsidRDefault="0024451F" w:rsidP="0078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62288"/>
      <w:docPartObj>
        <w:docPartGallery w:val="Page Numbers (Top of Page)"/>
        <w:docPartUnique/>
      </w:docPartObj>
    </w:sdtPr>
    <w:sdtEndPr/>
    <w:sdtContent>
      <w:p w:rsidR="00563069" w:rsidRDefault="00D37E10">
        <w:pPr>
          <w:pStyle w:val="a7"/>
          <w:jc w:val="center"/>
        </w:pPr>
        <w:r>
          <w:fldChar w:fldCharType="begin"/>
        </w:r>
        <w:r w:rsidR="00CA5BA9">
          <w:instrText>PAGE   \* MERGEFORMAT</w:instrText>
        </w:r>
        <w:r>
          <w:fldChar w:fldCharType="separate"/>
        </w:r>
        <w:r w:rsidR="003668E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63069" w:rsidRDefault="00563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1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AAE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6776"/>
    <w:rsid w:val="000273A0"/>
    <w:rsid w:val="00027410"/>
    <w:rsid w:val="0002758C"/>
    <w:rsid w:val="0002793D"/>
    <w:rsid w:val="0003135B"/>
    <w:rsid w:val="00034EC7"/>
    <w:rsid w:val="00035C80"/>
    <w:rsid w:val="00036CA7"/>
    <w:rsid w:val="00037059"/>
    <w:rsid w:val="000370E6"/>
    <w:rsid w:val="00040109"/>
    <w:rsid w:val="00040271"/>
    <w:rsid w:val="000411E6"/>
    <w:rsid w:val="000415AC"/>
    <w:rsid w:val="00041EE9"/>
    <w:rsid w:val="000432C2"/>
    <w:rsid w:val="00044C1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61E0"/>
    <w:rsid w:val="00076B4C"/>
    <w:rsid w:val="00077ABC"/>
    <w:rsid w:val="00080A05"/>
    <w:rsid w:val="00081032"/>
    <w:rsid w:val="000811C6"/>
    <w:rsid w:val="00081851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316D"/>
    <w:rsid w:val="000A64C3"/>
    <w:rsid w:val="000A6BA4"/>
    <w:rsid w:val="000A73BB"/>
    <w:rsid w:val="000B024E"/>
    <w:rsid w:val="000B08DE"/>
    <w:rsid w:val="000B0B76"/>
    <w:rsid w:val="000B117E"/>
    <w:rsid w:val="000B351F"/>
    <w:rsid w:val="000B3912"/>
    <w:rsid w:val="000B3B57"/>
    <w:rsid w:val="000B3D8C"/>
    <w:rsid w:val="000B3F3A"/>
    <w:rsid w:val="000B4B3B"/>
    <w:rsid w:val="000B59B0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7D7"/>
    <w:rsid w:val="00117C0D"/>
    <w:rsid w:val="00120322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40A25"/>
    <w:rsid w:val="00142B22"/>
    <w:rsid w:val="00146BB6"/>
    <w:rsid w:val="001500FF"/>
    <w:rsid w:val="0015057A"/>
    <w:rsid w:val="00150999"/>
    <w:rsid w:val="00150CD5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1346"/>
    <w:rsid w:val="001622A4"/>
    <w:rsid w:val="00162881"/>
    <w:rsid w:val="001629A5"/>
    <w:rsid w:val="00162A29"/>
    <w:rsid w:val="00162CA0"/>
    <w:rsid w:val="0016515D"/>
    <w:rsid w:val="0016614E"/>
    <w:rsid w:val="001661E9"/>
    <w:rsid w:val="00166C7D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74FE"/>
    <w:rsid w:val="0017766D"/>
    <w:rsid w:val="00180C0B"/>
    <w:rsid w:val="00180F13"/>
    <w:rsid w:val="001815B3"/>
    <w:rsid w:val="001829C0"/>
    <w:rsid w:val="00182CC1"/>
    <w:rsid w:val="00183AA0"/>
    <w:rsid w:val="00184245"/>
    <w:rsid w:val="00184BA9"/>
    <w:rsid w:val="00184E02"/>
    <w:rsid w:val="00185C28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6E9C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407"/>
    <w:rsid w:val="001D706B"/>
    <w:rsid w:val="001D70BD"/>
    <w:rsid w:val="001D72FB"/>
    <w:rsid w:val="001D762C"/>
    <w:rsid w:val="001E031D"/>
    <w:rsid w:val="001E05C9"/>
    <w:rsid w:val="001E065A"/>
    <w:rsid w:val="001E0D99"/>
    <w:rsid w:val="001E118A"/>
    <w:rsid w:val="001E1FC7"/>
    <w:rsid w:val="001E26BA"/>
    <w:rsid w:val="001E2A5E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0E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51F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181"/>
    <w:rsid w:val="00255C79"/>
    <w:rsid w:val="00255E99"/>
    <w:rsid w:val="0025644E"/>
    <w:rsid w:val="00257835"/>
    <w:rsid w:val="00260972"/>
    <w:rsid w:val="00260CB1"/>
    <w:rsid w:val="00261653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2088"/>
    <w:rsid w:val="00292B1C"/>
    <w:rsid w:val="0029369F"/>
    <w:rsid w:val="002946F7"/>
    <w:rsid w:val="00295203"/>
    <w:rsid w:val="00295255"/>
    <w:rsid w:val="002952F5"/>
    <w:rsid w:val="00296AEA"/>
    <w:rsid w:val="00296E33"/>
    <w:rsid w:val="00297176"/>
    <w:rsid w:val="002A03E0"/>
    <w:rsid w:val="002A048F"/>
    <w:rsid w:val="002A09B7"/>
    <w:rsid w:val="002A2F18"/>
    <w:rsid w:val="002A33BF"/>
    <w:rsid w:val="002A354C"/>
    <w:rsid w:val="002A3C5E"/>
    <w:rsid w:val="002A5F1D"/>
    <w:rsid w:val="002A67E5"/>
    <w:rsid w:val="002A6F07"/>
    <w:rsid w:val="002A7659"/>
    <w:rsid w:val="002A7862"/>
    <w:rsid w:val="002B2D33"/>
    <w:rsid w:val="002B3EA1"/>
    <w:rsid w:val="002B3EBD"/>
    <w:rsid w:val="002B4469"/>
    <w:rsid w:val="002B5164"/>
    <w:rsid w:val="002B55E9"/>
    <w:rsid w:val="002B5772"/>
    <w:rsid w:val="002B59F2"/>
    <w:rsid w:val="002B616A"/>
    <w:rsid w:val="002B6FD3"/>
    <w:rsid w:val="002B7772"/>
    <w:rsid w:val="002C0F39"/>
    <w:rsid w:val="002C3B7A"/>
    <w:rsid w:val="002C3BB1"/>
    <w:rsid w:val="002C4EBD"/>
    <w:rsid w:val="002C792D"/>
    <w:rsid w:val="002D041D"/>
    <w:rsid w:val="002D094E"/>
    <w:rsid w:val="002D0D58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E6BF9"/>
    <w:rsid w:val="002F0545"/>
    <w:rsid w:val="002F05BB"/>
    <w:rsid w:val="002F08F8"/>
    <w:rsid w:val="002F0B4B"/>
    <w:rsid w:val="002F0FCF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885"/>
    <w:rsid w:val="003105F7"/>
    <w:rsid w:val="00310601"/>
    <w:rsid w:val="0031060C"/>
    <w:rsid w:val="00310668"/>
    <w:rsid w:val="0031230A"/>
    <w:rsid w:val="00312CBA"/>
    <w:rsid w:val="00312EED"/>
    <w:rsid w:val="003151CD"/>
    <w:rsid w:val="00316871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508F"/>
    <w:rsid w:val="0033543F"/>
    <w:rsid w:val="003371FB"/>
    <w:rsid w:val="0034086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DD"/>
    <w:rsid w:val="00352273"/>
    <w:rsid w:val="00352BF1"/>
    <w:rsid w:val="0035355E"/>
    <w:rsid w:val="003544FE"/>
    <w:rsid w:val="00355820"/>
    <w:rsid w:val="00356282"/>
    <w:rsid w:val="00356E69"/>
    <w:rsid w:val="00357926"/>
    <w:rsid w:val="00361C50"/>
    <w:rsid w:val="00361CE3"/>
    <w:rsid w:val="003621BC"/>
    <w:rsid w:val="00362B71"/>
    <w:rsid w:val="0036366F"/>
    <w:rsid w:val="00364850"/>
    <w:rsid w:val="00364921"/>
    <w:rsid w:val="003652AA"/>
    <w:rsid w:val="003668E5"/>
    <w:rsid w:val="003670DF"/>
    <w:rsid w:val="00367BC9"/>
    <w:rsid w:val="00372513"/>
    <w:rsid w:val="00372D4E"/>
    <w:rsid w:val="00372FE1"/>
    <w:rsid w:val="00374568"/>
    <w:rsid w:val="0037548D"/>
    <w:rsid w:val="003756E8"/>
    <w:rsid w:val="003759F4"/>
    <w:rsid w:val="00376220"/>
    <w:rsid w:val="00377319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13"/>
    <w:rsid w:val="003A1F7F"/>
    <w:rsid w:val="003A2344"/>
    <w:rsid w:val="003A3DE1"/>
    <w:rsid w:val="003A4B97"/>
    <w:rsid w:val="003A66A6"/>
    <w:rsid w:val="003A6B46"/>
    <w:rsid w:val="003A7D27"/>
    <w:rsid w:val="003B02A1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C62DA"/>
    <w:rsid w:val="003D13E2"/>
    <w:rsid w:val="003D2A03"/>
    <w:rsid w:val="003D2BFE"/>
    <w:rsid w:val="003D31C7"/>
    <w:rsid w:val="003D3840"/>
    <w:rsid w:val="003D4C9B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28"/>
    <w:rsid w:val="003F1B39"/>
    <w:rsid w:val="003F26BC"/>
    <w:rsid w:val="003F46F9"/>
    <w:rsid w:val="003F5953"/>
    <w:rsid w:val="003F65A8"/>
    <w:rsid w:val="003F704F"/>
    <w:rsid w:val="0040058B"/>
    <w:rsid w:val="0040121E"/>
    <w:rsid w:val="0040262B"/>
    <w:rsid w:val="004029A5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80"/>
    <w:rsid w:val="004104A4"/>
    <w:rsid w:val="00410A46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813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912"/>
    <w:rsid w:val="00437AD5"/>
    <w:rsid w:val="00437B22"/>
    <w:rsid w:val="0044063A"/>
    <w:rsid w:val="004410A2"/>
    <w:rsid w:val="00441402"/>
    <w:rsid w:val="0044263B"/>
    <w:rsid w:val="00443892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86F"/>
    <w:rsid w:val="004A0E1E"/>
    <w:rsid w:val="004A1B49"/>
    <w:rsid w:val="004A2741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0C1F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B33"/>
    <w:rsid w:val="004C5575"/>
    <w:rsid w:val="004C587C"/>
    <w:rsid w:val="004C6885"/>
    <w:rsid w:val="004C79F0"/>
    <w:rsid w:val="004D013C"/>
    <w:rsid w:val="004D0DCD"/>
    <w:rsid w:val="004D126C"/>
    <w:rsid w:val="004D14B2"/>
    <w:rsid w:val="004D1708"/>
    <w:rsid w:val="004D198F"/>
    <w:rsid w:val="004D1AE6"/>
    <w:rsid w:val="004D26D6"/>
    <w:rsid w:val="004D2833"/>
    <w:rsid w:val="004D32F5"/>
    <w:rsid w:val="004D3B30"/>
    <w:rsid w:val="004D3D23"/>
    <w:rsid w:val="004D464A"/>
    <w:rsid w:val="004D494B"/>
    <w:rsid w:val="004D4EAB"/>
    <w:rsid w:val="004D5B68"/>
    <w:rsid w:val="004D5D37"/>
    <w:rsid w:val="004D658E"/>
    <w:rsid w:val="004D6B89"/>
    <w:rsid w:val="004D71B7"/>
    <w:rsid w:val="004D73AF"/>
    <w:rsid w:val="004E4E37"/>
    <w:rsid w:val="004E52D0"/>
    <w:rsid w:val="004E6BC3"/>
    <w:rsid w:val="004E7390"/>
    <w:rsid w:val="004F0A66"/>
    <w:rsid w:val="004F0EED"/>
    <w:rsid w:val="004F11D8"/>
    <w:rsid w:val="004F1A76"/>
    <w:rsid w:val="004F575A"/>
    <w:rsid w:val="004F5F3A"/>
    <w:rsid w:val="004F6D03"/>
    <w:rsid w:val="004F796F"/>
    <w:rsid w:val="0050046B"/>
    <w:rsid w:val="00500B17"/>
    <w:rsid w:val="0050141B"/>
    <w:rsid w:val="00501F91"/>
    <w:rsid w:val="00504E24"/>
    <w:rsid w:val="00505714"/>
    <w:rsid w:val="0050632D"/>
    <w:rsid w:val="005071B2"/>
    <w:rsid w:val="00507CB5"/>
    <w:rsid w:val="00507D48"/>
    <w:rsid w:val="0051044A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521"/>
    <w:rsid w:val="00553C44"/>
    <w:rsid w:val="00553EB2"/>
    <w:rsid w:val="005552C6"/>
    <w:rsid w:val="00556425"/>
    <w:rsid w:val="00556B3B"/>
    <w:rsid w:val="00556B8B"/>
    <w:rsid w:val="00561F2A"/>
    <w:rsid w:val="005625B6"/>
    <w:rsid w:val="00563069"/>
    <w:rsid w:val="00563B8F"/>
    <w:rsid w:val="00563F0C"/>
    <w:rsid w:val="00564410"/>
    <w:rsid w:val="0056509B"/>
    <w:rsid w:val="00565337"/>
    <w:rsid w:val="00565393"/>
    <w:rsid w:val="00565D01"/>
    <w:rsid w:val="005660F9"/>
    <w:rsid w:val="00566342"/>
    <w:rsid w:val="00566B8D"/>
    <w:rsid w:val="00566C9F"/>
    <w:rsid w:val="00570047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C52"/>
    <w:rsid w:val="00596E01"/>
    <w:rsid w:val="00596EC8"/>
    <w:rsid w:val="0059721D"/>
    <w:rsid w:val="005972B7"/>
    <w:rsid w:val="00597C20"/>
    <w:rsid w:val="005A1C1F"/>
    <w:rsid w:val="005A1CBC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7190"/>
    <w:rsid w:val="005B0E87"/>
    <w:rsid w:val="005B0EFF"/>
    <w:rsid w:val="005B1D25"/>
    <w:rsid w:val="005B24FC"/>
    <w:rsid w:val="005B278B"/>
    <w:rsid w:val="005B316C"/>
    <w:rsid w:val="005B37FE"/>
    <w:rsid w:val="005B3D17"/>
    <w:rsid w:val="005B40C2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6CC"/>
    <w:rsid w:val="005D2F58"/>
    <w:rsid w:val="005D3A47"/>
    <w:rsid w:val="005D3EB3"/>
    <w:rsid w:val="005D4953"/>
    <w:rsid w:val="005D60A4"/>
    <w:rsid w:val="005D6AAE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43CD"/>
    <w:rsid w:val="005E45BF"/>
    <w:rsid w:val="005E4933"/>
    <w:rsid w:val="005E4C42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42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9EC"/>
    <w:rsid w:val="00651B00"/>
    <w:rsid w:val="0065414F"/>
    <w:rsid w:val="00654A8E"/>
    <w:rsid w:val="00654CE3"/>
    <w:rsid w:val="006552B6"/>
    <w:rsid w:val="00655B10"/>
    <w:rsid w:val="00655BCB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2496"/>
    <w:rsid w:val="006829CD"/>
    <w:rsid w:val="00682EA5"/>
    <w:rsid w:val="0068534F"/>
    <w:rsid w:val="00686898"/>
    <w:rsid w:val="006868A6"/>
    <w:rsid w:val="00686AAA"/>
    <w:rsid w:val="00687EB3"/>
    <w:rsid w:val="006909F5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5A2"/>
    <w:rsid w:val="006A17E3"/>
    <w:rsid w:val="006A334F"/>
    <w:rsid w:val="006A33C7"/>
    <w:rsid w:val="006A59FC"/>
    <w:rsid w:val="006A63FC"/>
    <w:rsid w:val="006A6735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895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2A3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3E11"/>
    <w:rsid w:val="0073483A"/>
    <w:rsid w:val="00734CDE"/>
    <w:rsid w:val="00735292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638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70097"/>
    <w:rsid w:val="00770751"/>
    <w:rsid w:val="00770C60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849"/>
    <w:rsid w:val="007819C2"/>
    <w:rsid w:val="00781A62"/>
    <w:rsid w:val="00781C19"/>
    <w:rsid w:val="00782480"/>
    <w:rsid w:val="00782D28"/>
    <w:rsid w:val="00784881"/>
    <w:rsid w:val="00785574"/>
    <w:rsid w:val="007857F0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1713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E5F"/>
    <w:rsid w:val="007D19DF"/>
    <w:rsid w:val="007D1C49"/>
    <w:rsid w:val="007D208B"/>
    <w:rsid w:val="007D244D"/>
    <w:rsid w:val="007D4085"/>
    <w:rsid w:val="007D46B1"/>
    <w:rsid w:val="007D48D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4FF9"/>
    <w:rsid w:val="00805CE9"/>
    <w:rsid w:val="008102DF"/>
    <w:rsid w:val="00810D70"/>
    <w:rsid w:val="0081137A"/>
    <w:rsid w:val="00812091"/>
    <w:rsid w:val="008120AA"/>
    <w:rsid w:val="00812191"/>
    <w:rsid w:val="00812828"/>
    <w:rsid w:val="008134E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7CC"/>
    <w:rsid w:val="008438B3"/>
    <w:rsid w:val="0084447B"/>
    <w:rsid w:val="00844943"/>
    <w:rsid w:val="00846B9C"/>
    <w:rsid w:val="00846EE8"/>
    <w:rsid w:val="00846F2D"/>
    <w:rsid w:val="00850DDA"/>
    <w:rsid w:val="00852885"/>
    <w:rsid w:val="008529A6"/>
    <w:rsid w:val="00853A0B"/>
    <w:rsid w:val="00854D88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7043A"/>
    <w:rsid w:val="00870CFC"/>
    <w:rsid w:val="0087396B"/>
    <w:rsid w:val="00875131"/>
    <w:rsid w:val="00876A07"/>
    <w:rsid w:val="00877518"/>
    <w:rsid w:val="00880EB8"/>
    <w:rsid w:val="008816F7"/>
    <w:rsid w:val="00882473"/>
    <w:rsid w:val="00883054"/>
    <w:rsid w:val="00883BB8"/>
    <w:rsid w:val="008842E4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846"/>
    <w:rsid w:val="008A2377"/>
    <w:rsid w:val="008A5C93"/>
    <w:rsid w:val="008A613F"/>
    <w:rsid w:val="008A6C3E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409E"/>
    <w:rsid w:val="008C420B"/>
    <w:rsid w:val="008C42A5"/>
    <w:rsid w:val="008C4470"/>
    <w:rsid w:val="008C47A2"/>
    <w:rsid w:val="008C4DC4"/>
    <w:rsid w:val="008C6D19"/>
    <w:rsid w:val="008C6F84"/>
    <w:rsid w:val="008C7C8B"/>
    <w:rsid w:val="008C7CF3"/>
    <w:rsid w:val="008C7F3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5C0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976"/>
    <w:rsid w:val="008E7C54"/>
    <w:rsid w:val="008F177E"/>
    <w:rsid w:val="008F1CAF"/>
    <w:rsid w:val="008F3809"/>
    <w:rsid w:val="008F3A19"/>
    <w:rsid w:val="008F639E"/>
    <w:rsid w:val="008F71D3"/>
    <w:rsid w:val="008F7836"/>
    <w:rsid w:val="008F7A61"/>
    <w:rsid w:val="008F7C98"/>
    <w:rsid w:val="00901238"/>
    <w:rsid w:val="00902F8E"/>
    <w:rsid w:val="009031DA"/>
    <w:rsid w:val="00903317"/>
    <w:rsid w:val="00903481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408D"/>
    <w:rsid w:val="009440CC"/>
    <w:rsid w:val="00944620"/>
    <w:rsid w:val="00944C94"/>
    <w:rsid w:val="009454C2"/>
    <w:rsid w:val="00945CFE"/>
    <w:rsid w:val="00946205"/>
    <w:rsid w:val="00947728"/>
    <w:rsid w:val="00950165"/>
    <w:rsid w:val="009504E4"/>
    <w:rsid w:val="00951076"/>
    <w:rsid w:val="00952883"/>
    <w:rsid w:val="009541E9"/>
    <w:rsid w:val="0095438F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6B78"/>
    <w:rsid w:val="009A6D23"/>
    <w:rsid w:val="009A7440"/>
    <w:rsid w:val="009B0298"/>
    <w:rsid w:val="009B062C"/>
    <w:rsid w:val="009B0BEF"/>
    <w:rsid w:val="009B39DE"/>
    <w:rsid w:val="009B40A8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33FA"/>
    <w:rsid w:val="009F40FF"/>
    <w:rsid w:val="009F4F41"/>
    <w:rsid w:val="009F5467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3457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0E0"/>
    <w:rsid w:val="00A40B27"/>
    <w:rsid w:val="00A40DE1"/>
    <w:rsid w:val="00A41D4B"/>
    <w:rsid w:val="00A42016"/>
    <w:rsid w:val="00A42374"/>
    <w:rsid w:val="00A43E30"/>
    <w:rsid w:val="00A442B8"/>
    <w:rsid w:val="00A44645"/>
    <w:rsid w:val="00A461FA"/>
    <w:rsid w:val="00A464EB"/>
    <w:rsid w:val="00A466FE"/>
    <w:rsid w:val="00A46C31"/>
    <w:rsid w:val="00A507DF"/>
    <w:rsid w:val="00A52036"/>
    <w:rsid w:val="00A521DB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5B3"/>
    <w:rsid w:val="00A81A65"/>
    <w:rsid w:val="00A84CFC"/>
    <w:rsid w:val="00A8554D"/>
    <w:rsid w:val="00A855A4"/>
    <w:rsid w:val="00A86C73"/>
    <w:rsid w:val="00A87DC1"/>
    <w:rsid w:val="00A909E2"/>
    <w:rsid w:val="00A90FAB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E4B"/>
    <w:rsid w:val="00AB19B6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3504"/>
    <w:rsid w:val="00AC475C"/>
    <w:rsid w:val="00AC4F36"/>
    <w:rsid w:val="00AC5476"/>
    <w:rsid w:val="00AC70DA"/>
    <w:rsid w:val="00AD0477"/>
    <w:rsid w:val="00AD150F"/>
    <w:rsid w:val="00AD18CD"/>
    <w:rsid w:val="00AD1C25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DA5"/>
    <w:rsid w:val="00AF00DE"/>
    <w:rsid w:val="00AF16B7"/>
    <w:rsid w:val="00AF1B39"/>
    <w:rsid w:val="00AF28AA"/>
    <w:rsid w:val="00AF354C"/>
    <w:rsid w:val="00AF36B7"/>
    <w:rsid w:val="00AF4A32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26C"/>
    <w:rsid w:val="00B06034"/>
    <w:rsid w:val="00B06BFE"/>
    <w:rsid w:val="00B06C7D"/>
    <w:rsid w:val="00B10643"/>
    <w:rsid w:val="00B10691"/>
    <w:rsid w:val="00B10808"/>
    <w:rsid w:val="00B109A4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AE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C34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A78A1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C58"/>
    <w:rsid w:val="00BD709B"/>
    <w:rsid w:val="00BD7530"/>
    <w:rsid w:val="00BE02FB"/>
    <w:rsid w:val="00BE073E"/>
    <w:rsid w:val="00BE099F"/>
    <w:rsid w:val="00BE10A1"/>
    <w:rsid w:val="00BE12EA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16A3"/>
    <w:rsid w:val="00C11E1D"/>
    <w:rsid w:val="00C11E3F"/>
    <w:rsid w:val="00C123D9"/>
    <w:rsid w:val="00C12640"/>
    <w:rsid w:val="00C1287F"/>
    <w:rsid w:val="00C12FC0"/>
    <w:rsid w:val="00C13456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598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2E3"/>
    <w:rsid w:val="00C345B0"/>
    <w:rsid w:val="00C359E1"/>
    <w:rsid w:val="00C35A4C"/>
    <w:rsid w:val="00C36D3D"/>
    <w:rsid w:val="00C373DA"/>
    <w:rsid w:val="00C377F1"/>
    <w:rsid w:val="00C401C7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83C"/>
    <w:rsid w:val="00C53BC1"/>
    <w:rsid w:val="00C576AF"/>
    <w:rsid w:val="00C579B4"/>
    <w:rsid w:val="00C60190"/>
    <w:rsid w:val="00C605A6"/>
    <w:rsid w:val="00C609B7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108"/>
    <w:rsid w:val="00C76E00"/>
    <w:rsid w:val="00C77025"/>
    <w:rsid w:val="00C774D7"/>
    <w:rsid w:val="00C777EA"/>
    <w:rsid w:val="00C77D35"/>
    <w:rsid w:val="00C80AE7"/>
    <w:rsid w:val="00C80DEC"/>
    <w:rsid w:val="00C80E20"/>
    <w:rsid w:val="00C8251B"/>
    <w:rsid w:val="00C838D9"/>
    <w:rsid w:val="00C855CA"/>
    <w:rsid w:val="00C86CAE"/>
    <w:rsid w:val="00C87338"/>
    <w:rsid w:val="00C87BDA"/>
    <w:rsid w:val="00C90967"/>
    <w:rsid w:val="00C90E45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F45"/>
    <w:rsid w:val="00CA2F44"/>
    <w:rsid w:val="00CA342D"/>
    <w:rsid w:val="00CA35DF"/>
    <w:rsid w:val="00CA4509"/>
    <w:rsid w:val="00CA4B1E"/>
    <w:rsid w:val="00CA5BA9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1007"/>
    <w:rsid w:val="00CF1299"/>
    <w:rsid w:val="00CF3CD4"/>
    <w:rsid w:val="00CF478A"/>
    <w:rsid w:val="00CF4EA1"/>
    <w:rsid w:val="00CF54AB"/>
    <w:rsid w:val="00CF55F4"/>
    <w:rsid w:val="00CF5978"/>
    <w:rsid w:val="00CF65AA"/>
    <w:rsid w:val="00CF674E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50E1"/>
    <w:rsid w:val="00D251E6"/>
    <w:rsid w:val="00D26A3D"/>
    <w:rsid w:val="00D27649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37E10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7D6"/>
    <w:rsid w:val="00D508F2"/>
    <w:rsid w:val="00D51C11"/>
    <w:rsid w:val="00D51CC6"/>
    <w:rsid w:val="00D5226F"/>
    <w:rsid w:val="00D5251E"/>
    <w:rsid w:val="00D5277D"/>
    <w:rsid w:val="00D5301A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9E4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BBC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604B"/>
    <w:rsid w:val="00DC6283"/>
    <w:rsid w:val="00DC7AE2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914"/>
    <w:rsid w:val="00E04F5D"/>
    <w:rsid w:val="00E057ED"/>
    <w:rsid w:val="00E05DA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64F"/>
    <w:rsid w:val="00E27F81"/>
    <w:rsid w:val="00E311E7"/>
    <w:rsid w:val="00E3211B"/>
    <w:rsid w:val="00E34BBF"/>
    <w:rsid w:val="00E36060"/>
    <w:rsid w:val="00E366E1"/>
    <w:rsid w:val="00E4061F"/>
    <w:rsid w:val="00E41F02"/>
    <w:rsid w:val="00E424BE"/>
    <w:rsid w:val="00E444E8"/>
    <w:rsid w:val="00E44C05"/>
    <w:rsid w:val="00E45234"/>
    <w:rsid w:val="00E46AE5"/>
    <w:rsid w:val="00E46B1B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85D"/>
    <w:rsid w:val="00E54BEC"/>
    <w:rsid w:val="00E54D17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2D83"/>
    <w:rsid w:val="00E8346A"/>
    <w:rsid w:val="00E83849"/>
    <w:rsid w:val="00E84175"/>
    <w:rsid w:val="00E84503"/>
    <w:rsid w:val="00E850E8"/>
    <w:rsid w:val="00E85686"/>
    <w:rsid w:val="00E85D1D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E32"/>
    <w:rsid w:val="00E960CF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0F99"/>
    <w:rsid w:val="00ED158C"/>
    <w:rsid w:val="00ED28D3"/>
    <w:rsid w:val="00ED38FB"/>
    <w:rsid w:val="00ED3EF0"/>
    <w:rsid w:val="00ED477E"/>
    <w:rsid w:val="00ED6CB7"/>
    <w:rsid w:val="00ED6D73"/>
    <w:rsid w:val="00ED7EAE"/>
    <w:rsid w:val="00EE0729"/>
    <w:rsid w:val="00EE0BFE"/>
    <w:rsid w:val="00EE0E38"/>
    <w:rsid w:val="00EE1A2E"/>
    <w:rsid w:val="00EE32C0"/>
    <w:rsid w:val="00EE3B73"/>
    <w:rsid w:val="00EE3D4C"/>
    <w:rsid w:val="00EE5457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10D4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A68"/>
    <w:rsid w:val="00F12F51"/>
    <w:rsid w:val="00F13053"/>
    <w:rsid w:val="00F14374"/>
    <w:rsid w:val="00F149ED"/>
    <w:rsid w:val="00F15158"/>
    <w:rsid w:val="00F16545"/>
    <w:rsid w:val="00F17FBF"/>
    <w:rsid w:val="00F2041D"/>
    <w:rsid w:val="00F20CB5"/>
    <w:rsid w:val="00F20D26"/>
    <w:rsid w:val="00F21127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329E"/>
    <w:rsid w:val="00F45277"/>
    <w:rsid w:val="00F453B3"/>
    <w:rsid w:val="00F45DB8"/>
    <w:rsid w:val="00F4786C"/>
    <w:rsid w:val="00F50B9C"/>
    <w:rsid w:val="00F52197"/>
    <w:rsid w:val="00F53C86"/>
    <w:rsid w:val="00F546F7"/>
    <w:rsid w:val="00F54A27"/>
    <w:rsid w:val="00F54AC8"/>
    <w:rsid w:val="00F55031"/>
    <w:rsid w:val="00F568B6"/>
    <w:rsid w:val="00F56D29"/>
    <w:rsid w:val="00F57E45"/>
    <w:rsid w:val="00F60015"/>
    <w:rsid w:val="00F6019F"/>
    <w:rsid w:val="00F6036A"/>
    <w:rsid w:val="00F603D1"/>
    <w:rsid w:val="00F605E9"/>
    <w:rsid w:val="00F61656"/>
    <w:rsid w:val="00F61994"/>
    <w:rsid w:val="00F61B74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5DD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A5F"/>
    <w:rsid w:val="00FA0D69"/>
    <w:rsid w:val="00FA1142"/>
    <w:rsid w:val="00FA1341"/>
    <w:rsid w:val="00FA1C1F"/>
    <w:rsid w:val="00FA1EC7"/>
    <w:rsid w:val="00FA2379"/>
    <w:rsid w:val="00FA2D93"/>
    <w:rsid w:val="00FA35E1"/>
    <w:rsid w:val="00FA391E"/>
    <w:rsid w:val="00FA3BF3"/>
    <w:rsid w:val="00FA4F51"/>
    <w:rsid w:val="00FA57E2"/>
    <w:rsid w:val="00FA6A62"/>
    <w:rsid w:val="00FA7405"/>
    <w:rsid w:val="00FA75FE"/>
    <w:rsid w:val="00FA78C0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98A"/>
    <w:rsid w:val="00FC3A9E"/>
    <w:rsid w:val="00FC3ABA"/>
    <w:rsid w:val="00FC42BA"/>
    <w:rsid w:val="00FC6369"/>
    <w:rsid w:val="00FC661D"/>
    <w:rsid w:val="00FC6940"/>
    <w:rsid w:val="00FC6B0E"/>
    <w:rsid w:val="00FC6B45"/>
    <w:rsid w:val="00FC7815"/>
    <w:rsid w:val="00FC7F37"/>
    <w:rsid w:val="00FD1B3D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5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4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0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2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93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9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8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2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1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5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9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3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9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04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74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9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0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0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1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8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1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0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7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26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83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6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9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5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1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12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8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7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4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2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1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70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5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8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4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2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2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0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1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17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15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5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9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0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55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0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25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5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84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30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0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6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0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0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1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4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4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0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5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4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7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8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1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6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4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3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4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6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8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8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87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6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7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9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9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23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8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7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87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4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3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2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6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3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1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5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82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1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2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70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3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1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8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1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7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9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5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1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1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1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51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8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96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1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8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5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1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16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5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92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0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9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7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4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2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6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3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5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7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3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9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5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9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9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43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9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72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54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0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4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9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2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5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30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2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9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2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4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9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4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3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06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7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7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9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46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93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6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5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4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5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9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8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1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4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8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81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1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2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5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3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18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49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1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0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9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5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1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9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1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1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8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8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17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6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1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6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0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6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6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4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6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7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2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8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27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0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1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4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4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2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2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64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6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9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1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6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5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4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9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9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9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27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3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0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1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3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8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63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1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5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49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84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8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1644-C356-4992-A402-4D02E63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20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МСУ</Company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Yulgildina.M</dc:creator>
  <cp:lastModifiedBy>WORK</cp:lastModifiedBy>
  <cp:revision>9</cp:revision>
  <cp:lastPrinted>2014-06-26T05:01:00Z</cp:lastPrinted>
  <dcterms:created xsi:type="dcterms:W3CDTF">2013-08-20T09:15:00Z</dcterms:created>
  <dcterms:modified xsi:type="dcterms:W3CDTF">2014-06-26T09:24:00Z</dcterms:modified>
</cp:coreProperties>
</file>