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715480" w:rsidRPr="006C4C59" w:rsidTr="00202CD6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15480" w:rsidRPr="006C4C59" w:rsidRDefault="00715480" w:rsidP="00202C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9EAE71" wp14:editId="7896E91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15480" w:rsidRPr="006C4C59" w:rsidRDefault="00715480" w:rsidP="00202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15480" w:rsidRPr="006C4C59" w:rsidRDefault="00715480" w:rsidP="00202C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          поселения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Новокарамалинский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                      Республики Башкортостан</w:t>
            </w:r>
          </w:p>
        </w:tc>
      </w:tr>
    </w:tbl>
    <w:p w:rsidR="00715480" w:rsidRPr="006C4C59" w:rsidRDefault="00715480" w:rsidP="00715480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6C4C59">
        <w:rPr>
          <w:rFonts w:ascii="Century Tat" w:eastAsia="Times New Roman" w:hAnsi="Century Tat" w:cs="Times New Roman"/>
          <w:b/>
          <w:sz w:val="28"/>
          <w:szCs w:val="24"/>
          <w:lang w:val="en-US" w:eastAsia="ar-SA"/>
        </w:rPr>
        <w:t>K</w:t>
      </w:r>
      <w:r w:rsidRPr="006C4C59">
        <w:rPr>
          <w:rFonts w:ascii="Century Tat" w:eastAsia="Times New Roman" w:hAnsi="Century Tat" w:cs="Times New Roman"/>
          <w:b/>
          <w:sz w:val="28"/>
          <w:szCs w:val="24"/>
          <w:lang w:eastAsia="ar-SA"/>
        </w:rPr>
        <w:t xml:space="preserve"> А Р А Р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ПОСТАНОВЛЕНИЕ</w:t>
      </w:r>
      <w:r w:rsidRPr="006C4C59">
        <w:rPr>
          <w:rFonts w:ascii="Century Tat" w:eastAsia="Times New Roman" w:hAnsi="Century Tat" w:cs="Times New Roman"/>
          <w:sz w:val="28"/>
          <w:szCs w:val="24"/>
          <w:lang w:eastAsia="ar-SA"/>
        </w:rPr>
        <w:t xml:space="preserve">                                                                     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</w:t>
      </w:r>
    </w:p>
    <w:p w:rsidR="00715480" w:rsidRPr="006C4C59" w:rsidRDefault="00715480" w:rsidP="007154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    26  февраля  2018 й.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12</w:t>
      </w:r>
      <w:r w:rsidRPr="006C4C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  26 февраля  2018 г.</w:t>
      </w:r>
    </w:p>
    <w:p w:rsidR="00715480" w:rsidRDefault="00715480" w:rsidP="00715480">
      <w:pPr>
        <w:pStyle w:val="20"/>
        <w:shd w:val="clear" w:color="auto" w:fill="auto"/>
        <w:spacing w:after="0" w:line="280" w:lineRule="exact"/>
        <w:ind w:left="100"/>
      </w:pPr>
      <w:bookmarkStart w:id="0" w:name="bookmark1"/>
      <w:r>
        <w:rPr>
          <w:color w:val="000000"/>
          <w:lang w:eastAsia="ru-RU" w:bidi="ru-RU"/>
        </w:rPr>
        <w:t xml:space="preserve">О мерах по оказанию содействия избирательным комиссиям </w:t>
      </w:r>
      <w:proofErr w:type="gramStart"/>
      <w:r>
        <w:rPr>
          <w:color w:val="000000"/>
          <w:lang w:eastAsia="ru-RU" w:bidi="ru-RU"/>
        </w:rPr>
        <w:t>в</w:t>
      </w:r>
      <w:bookmarkEnd w:id="0"/>
      <w:proofErr w:type="gramEnd"/>
    </w:p>
    <w:p w:rsidR="00715480" w:rsidRDefault="00715480" w:rsidP="00715480">
      <w:pPr>
        <w:pStyle w:val="20"/>
        <w:shd w:val="clear" w:color="auto" w:fill="auto"/>
        <w:spacing w:after="304" w:line="322" w:lineRule="exact"/>
        <w:ind w:left="100"/>
      </w:pPr>
      <w:bookmarkStart w:id="1" w:name="bookmark2"/>
      <w:r>
        <w:rPr>
          <w:color w:val="000000"/>
          <w:lang w:eastAsia="ru-RU" w:bidi="ru-RU"/>
        </w:rPr>
        <w:t>реализации их полномочий при подготовке и проведению выборов</w:t>
      </w:r>
      <w:r>
        <w:rPr>
          <w:color w:val="000000"/>
          <w:lang w:eastAsia="ru-RU" w:bidi="ru-RU"/>
        </w:rPr>
        <w:br/>
        <w:t>Президента Российской Федерации</w:t>
      </w:r>
      <w:bookmarkEnd w:id="1"/>
    </w:p>
    <w:p w:rsidR="00715480" w:rsidRDefault="00715480" w:rsidP="00715480">
      <w:pPr>
        <w:pStyle w:val="22"/>
        <w:shd w:val="clear" w:color="auto" w:fill="auto"/>
        <w:spacing w:before="0"/>
        <w:ind w:right="160"/>
      </w:pPr>
      <w:r>
        <w:rPr>
          <w:color w:val="000000"/>
          <w:lang w:eastAsia="ru-RU" w:bidi="ru-RU"/>
        </w:rPr>
        <w:t xml:space="preserve">В соответствии с ФЗ от 10.01.2003 №19 «О выборах Президента Российской Федерации», постановления Правительства Российской Федерации от 8.11.2017 №1337 </w:t>
      </w:r>
      <w:r>
        <w:rPr>
          <w:color w:val="000000"/>
          <w:lang w:eastAsia="ru-RU" w:bidi="ru-RU"/>
        </w:rPr>
        <w:t>«О мерах по оказанию содействия</w:t>
      </w:r>
      <w:r>
        <w:rPr>
          <w:color w:val="000000"/>
          <w:lang w:eastAsia="ru-RU" w:bidi="ru-RU"/>
        </w:rPr>
        <w:t xml:space="preserve"> избирательным комиссиям в реализации их полномочий при подготовке и проведению выборов Президента Российской Федерации»</w:t>
      </w:r>
    </w:p>
    <w:p w:rsidR="00715480" w:rsidRDefault="00715480" w:rsidP="00715480">
      <w:pPr>
        <w:pStyle w:val="22"/>
        <w:shd w:val="clear" w:color="auto" w:fill="auto"/>
        <w:spacing w:before="0" w:line="322" w:lineRule="exact"/>
        <w:ind w:firstLine="880"/>
        <w:jc w:val="left"/>
      </w:pPr>
      <w:r>
        <w:rPr>
          <w:color w:val="000000"/>
          <w:lang w:eastAsia="ru-RU" w:bidi="ru-RU"/>
        </w:rPr>
        <w:t>ПОСТАНОВЛЯЮ:</w:t>
      </w:r>
    </w:p>
    <w:p w:rsidR="00715480" w:rsidRDefault="00715480" w:rsidP="00715480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322" w:lineRule="exact"/>
      </w:pPr>
      <w:r>
        <w:rPr>
          <w:color w:val="000000"/>
          <w:lang w:eastAsia="ru-RU" w:bidi="ru-RU"/>
        </w:rPr>
        <w:t xml:space="preserve">Администрации сельского поселения </w:t>
      </w:r>
      <w:proofErr w:type="spellStart"/>
      <w:r>
        <w:rPr>
          <w:color w:val="000000"/>
          <w:lang w:eastAsia="ru-RU" w:bidi="ru-RU"/>
        </w:rPr>
        <w:t>Новокарамалинский</w:t>
      </w:r>
      <w:proofErr w:type="spellEnd"/>
      <w:r>
        <w:rPr>
          <w:color w:val="000000"/>
          <w:lang w:eastAsia="ru-RU" w:bidi="ru-RU"/>
        </w:rPr>
        <w:t xml:space="preserve"> сельсовет</w:t>
      </w:r>
      <w:r>
        <w:rPr>
          <w:color w:val="000000"/>
          <w:lang w:eastAsia="ru-RU" w:bidi="ru-RU"/>
        </w:rPr>
        <w:t>:</w:t>
      </w:r>
    </w:p>
    <w:p w:rsidR="00715480" w:rsidRDefault="00715480" w:rsidP="00715480">
      <w:pPr>
        <w:pStyle w:val="22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322" w:lineRule="exact"/>
        <w:ind w:right="160"/>
      </w:pPr>
      <w:r>
        <w:rPr>
          <w:color w:val="000000"/>
          <w:lang w:eastAsia="ru-RU" w:bidi="ru-RU"/>
        </w:rPr>
        <w:t>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</w:t>
      </w:r>
    </w:p>
    <w:p w:rsidR="00715480" w:rsidRDefault="00715480" w:rsidP="00715480">
      <w:pPr>
        <w:pStyle w:val="22"/>
        <w:shd w:val="clear" w:color="auto" w:fill="auto"/>
        <w:spacing w:before="0" w:line="322" w:lineRule="exact"/>
        <w:ind w:firstLine="880"/>
        <w:jc w:val="left"/>
      </w:pPr>
      <w:r>
        <w:rPr>
          <w:color w:val="000000"/>
          <w:lang w:eastAsia="ru-RU" w:bidi="ru-RU"/>
        </w:rPr>
        <w:t>оказать содействие участковым избирательным комиссиям в оборудовании помещений для голосования;</w:t>
      </w:r>
    </w:p>
    <w:p w:rsidR="00715480" w:rsidRDefault="00715480" w:rsidP="00715480">
      <w:pPr>
        <w:pStyle w:val="22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322" w:lineRule="exact"/>
        <w:ind w:right="160"/>
      </w:pPr>
      <w:r>
        <w:rPr>
          <w:color w:val="000000"/>
          <w:lang w:eastAsia="ru-RU" w:bidi="ru-RU"/>
        </w:rPr>
        <w:t>принять меры по обеспечению сохранности бюллетеней и другой выборной документации;</w:t>
      </w:r>
    </w:p>
    <w:p w:rsidR="00715480" w:rsidRDefault="00715480" w:rsidP="00715480">
      <w:pPr>
        <w:pStyle w:val="22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322" w:lineRule="exact"/>
        <w:ind w:right="160"/>
      </w:pPr>
      <w:r>
        <w:rPr>
          <w:color w:val="000000"/>
          <w:lang w:eastAsia="ru-RU" w:bidi="ru-RU"/>
        </w:rPr>
        <w:t>до 18 марта 2018 года организовать оснащение избирательных участков металлическими сейфами и особое внимание уделить обеспечению резервным освещением помещений избирательных участков.</w:t>
      </w:r>
    </w:p>
    <w:p w:rsidR="00715480" w:rsidRDefault="00715480" w:rsidP="00715480">
      <w:pPr>
        <w:pStyle w:val="22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322" w:lineRule="exact"/>
        <w:ind w:right="160"/>
      </w:pPr>
      <w:r>
        <w:rPr>
          <w:color w:val="000000"/>
          <w:lang w:eastAsia="ru-RU" w:bidi="ru-RU"/>
        </w:rPr>
        <w:t>Управляющей делами администрации сельского поселения</w:t>
      </w:r>
      <w:r w:rsidR="004551FA">
        <w:rPr>
          <w:color w:val="000000"/>
          <w:lang w:eastAsia="ru-RU" w:bidi="ru-RU"/>
        </w:rPr>
        <w:t>, Специалисту второй категории (по согласованию)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день выборов обеспечить бесперебойную работу магазинов, электро и телефонной связи, тепло и водоснабжения, культурное и медицинск</w:t>
      </w:r>
      <w:r>
        <w:rPr>
          <w:color w:val="000000"/>
          <w:lang w:eastAsia="ru-RU" w:bidi="ru-RU"/>
        </w:rPr>
        <w:t>ое обслуживание населения</w:t>
      </w:r>
      <w:r>
        <w:rPr>
          <w:color w:val="000000"/>
          <w:lang w:eastAsia="ru-RU" w:bidi="ru-RU"/>
        </w:rPr>
        <w:t>.</w:t>
      </w:r>
    </w:p>
    <w:p w:rsidR="00715480" w:rsidRDefault="00715480" w:rsidP="00715480">
      <w:pPr>
        <w:pStyle w:val="2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322" w:lineRule="exact"/>
        <w:ind w:right="160"/>
      </w:pPr>
      <w:r>
        <w:rPr>
          <w:color w:val="000000"/>
          <w:lang w:eastAsia="ru-RU" w:bidi="ru-RU"/>
        </w:rPr>
        <w:t xml:space="preserve">Рекомендовать отделу ОМВД России по </w:t>
      </w:r>
      <w:proofErr w:type="spellStart"/>
      <w:r>
        <w:rPr>
          <w:color w:val="000000"/>
          <w:lang w:eastAsia="ru-RU" w:bidi="ru-RU"/>
        </w:rPr>
        <w:t>Миякинскому</w:t>
      </w:r>
      <w:proofErr w:type="spellEnd"/>
      <w:r>
        <w:rPr>
          <w:color w:val="000000"/>
          <w:lang w:eastAsia="ru-RU" w:bidi="ru-RU"/>
        </w:rPr>
        <w:t xml:space="preserve"> району в период проведения избирательной кампании обеспечить:</w:t>
      </w:r>
    </w:p>
    <w:p w:rsidR="00715480" w:rsidRDefault="00715480" w:rsidP="00715480">
      <w:pPr>
        <w:pStyle w:val="22"/>
        <w:shd w:val="clear" w:color="auto" w:fill="auto"/>
        <w:spacing w:before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-сохранность избирательной документации;</w:t>
      </w:r>
    </w:p>
    <w:p w:rsidR="00715480" w:rsidRPr="00715480" w:rsidRDefault="00715480" w:rsidP="00715480">
      <w:pPr>
        <w:widowControl w:val="0"/>
        <w:spacing w:after="0" w:line="322" w:lineRule="exact"/>
        <w:ind w:right="20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-сопровождение и охрану транспортных средств, перевозящих избирательные документы;</w:t>
      </w:r>
    </w:p>
    <w:p w:rsidR="00715480" w:rsidRPr="00715480" w:rsidRDefault="00715480" w:rsidP="00715480">
      <w:pPr>
        <w:widowControl w:val="0"/>
        <w:spacing w:after="0" w:line="322" w:lineRule="exact"/>
        <w:ind w:right="20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-круглосуточную охрану избирательных участков при поступлении избирательных бюллетеней.</w:t>
      </w:r>
    </w:p>
    <w:p w:rsidR="00715480" w:rsidRPr="00715480" w:rsidRDefault="00715480" w:rsidP="00715480">
      <w:pPr>
        <w:widowControl w:val="0"/>
        <w:spacing w:after="0" w:line="322" w:lineRule="exact"/>
        <w:ind w:right="20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-произвести инструктажи с избирательными комиссиями о порядке их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возникновения угрозы и</w:t>
      </w: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 совершения террористических актов;</w:t>
      </w:r>
    </w:p>
    <w:p w:rsidR="00715480" w:rsidRPr="00715480" w:rsidRDefault="00715480" w:rsidP="00715480">
      <w:pPr>
        <w:widowControl w:val="0"/>
        <w:spacing w:after="0" w:line="322" w:lineRule="exact"/>
        <w:ind w:right="20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-оказать необходимую методическую и практическую помощь руководителям объектов, на которых располагаются избирательные участки, в </w:t>
      </w: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вопросах обеспечения их антитеррористической безопасности при проведении избирательной кампании.</w:t>
      </w:r>
    </w:p>
    <w:p w:rsidR="00715480" w:rsidRPr="00715480" w:rsidRDefault="00715480" w:rsidP="00715480">
      <w:pPr>
        <w:widowControl w:val="0"/>
        <w:numPr>
          <w:ilvl w:val="0"/>
          <w:numId w:val="3"/>
        </w:numPr>
        <w:tabs>
          <w:tab w:val="left" w:pos="782"/>
        </w:tabs>
        <w:spacing w:after="0" w:line="322" w:lineRule="exact"/>
        <w:ind w:right="20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Начальнику пожарной части ПЧ-88 ФГКУ «12 отряд ФПС по РБ» Камалову К.Г. (по согласованию):</w:t>
      </w:r>
    </w:p>
    <w:p w:rsidR="00715480" w:rsidRPr="00715480" w:rsidRDefault="00715480" w:rsidP="00715480">
      <w:pPr>
        <w:widowControl w:val="0"/>
        <w:spacing w:after="0" w:line="322" w:lineRule="exact"/>
        <w:ind w:right="20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произвести обследование помещений участковых избирательных комиссий на их соответствие противопожарным мерам безопасности и обеспечить строгое их соблюдение;</w:t>
      </w:r>
    </w:p>
    <w:p w:rsidR="004551FA" w:rsidRPr="004551FA" w:rsidRDefault="00715480" w:rsidP="004551FA">
      <w:pPr>
        <w:widowControl w:val="0"/>
        <w:numPr>
          <w:ilvl w:val="0"/>
          <w:numId w:val="3"/>
        </w:numPr>
        <w:tabs>
          <w:tab w:val="left" w:pos="974"/>
        </w:tabs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день голосования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водителям хозяйств, предприятий,</w:t>
      </w: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 и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 с администрацией сельского поселения</w:t>
      </w:r>
      <w:r w:rsidRPr="0071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своевременно предоставить каждой избирательной комиссии необходимое количество автотранспорта для обслуживания выборов, в том числе для подвоза избирателей на избирательные участки, доставки материалов участковых избирательных комиссий в территориальную избирательную комиссию (приложение№1).</w:t>
      </w:r>
    </w:p>
    <w:p w:rsidR="004551FA" w:rsidRPr="00DC0515" w:rsidRDefault="004551FA" w:rsidP="004551FA">
      <w:pPr>
        <w:pStyle w:val="a3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051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C0515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4551FA" w:rsidRPr="00DC0515" w:rsidRDefault="004551FA" w:rsidP="004551FA">
      <w:pPr>
        <w:pStyle w:val="a3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DC0515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4551FA" w:rsidRPr="00DC0515" w:rsidRDefault="004551FA" w:rsidP="004551FA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4551FA" w:rsidRPr="00715480" w:rsidRDefault="004551FA" w:rsidP="004551FA">
      <w:pPr>
        <w:widowControl w:val="0"/>
        <w:tabs>
          <w:tab w:val="left" w:pos="9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5480" w:rsidRDefault="00715480" w:rsidP="00715480">
      <w:pPr>
        <w:pStyle w:val="22"/>
        <w:shd w:val="clear" w:color="auto" w:fill="auto"/>
        <w:spacing w:before="0" w:line="322" w:lineRule="exact"/>
      </w:pPr>
    </w:p>
    <w:p w:rsidR="004551FA" w:rsidRDefault="004551FA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И.В.Павлов</w:t>
      </w:r>
      <w:proofErr w:type="spellEnd"/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P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4551FA" w:rsidRDefault="004551FA" w:rsidP="004551FA">
      <w:pPr>
        <w:rPr>
          <w:rFonts w:ascii="Times New Roman" w:hAnsi="Times New Roman" w:cs="Times New Roman"/>
          <w:sz w:val="28"/>
          <w:szCs w:val="28"/>
        </w:rPr>
      </w:pPr>
    </w:p>
    <w:p w:rsidR="00876EA4" w:rsidRDefault="00876EA4" w:rsidP="004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FA" w:rsidRDefault="004551FA" w:rsidP="004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FA" w:rsidRDefault="004551FA" w:rsidP="004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FA" w:rsidRDefault="004551FA" w:rsidP="004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FA" w:rsidRDefault="004551FA" w:rsidP="0045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FA" w:rsidRDefault="004551FA" w:rsidP="004551FA">
      <w:pPr>
        <w:jc w:val="center"/>
        <w:rPr>
          <w:rFonts w:ascii="Times New Roman" w:hAnsi="Times New Roman" w:cs="Times New Roman"/>
          <w:sz w:val="28"/>
          <w:szCs w:val="28"/>
        </w:rPr>
        <w:sectPr w:rsidR="004551FA" w:rsidSect="007154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551FA" w:rsidRPr="004551FA" w:rsidRDefault="004551FA" w:rsidP="004551FA">
      <w:pPr>
        <w:pStyle w:val="22"/>
        <w:shd w:val="clear" w:color="auto" w:fill="auto"/>
        <w:ind w:left="5300" w:right="1760"/>
        <w:jc w:val="center"/>
        <w:rPr>
          <w:b/>
          <w:bCs/>
          <w:color w:val="000000"/>
          <w:sz w:val="20"/>
          <w:szCs w:val="20"/>
          <w:lang w:eastAsia="ru-RU" w:bidi="ru-RU"/>
        </w:rPr>
      </w:pPr>
      <w:r>
        <w:rPr>
          <w:b/>
          <w:bCs/>
          <w:color w:val="000000"/>
          <w:sz w:val="20"/>
          <w:szCs w:val="20"/>
          <w:lang w:eastAsia="ru-RU" w:bidi="ru-RU"/>
        </w:rPr>
        <w:lastRenderedPageBreak/>
        <w:t xml:space="preserve">                                     </w:t>
      </w:r>
      <w:r w:rsidRPr="004551FA">
        <w:rPr>
          <w:b/>
          <w:bCs/>
          <w:color w:val="000000"/>
          <w:sz w:val="20"/>
          <w:szCs w:val="20"/>
          <w:lang w:eastAsia="ru-RU" w:bidi="ru-RU"/>
        </w:rPr>
        <w:t>Приложение № 1 к постановлению</w:t>
      </w:r>
    </w:p>
    <w:p w:rsidR="004551FA" w:rsidRDefault="004551FA" w:rsidP="004551FA">
      <w:pPr>
        <w:widowControl w:val="0"/>
        <w:spacing w:after="0" w:line="254" w:lineRule="exact"/>
        <w:ind w:left="53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</w:t>
      </w:r>
      <w:r w:rsidRPr="00455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                                                    </w:t>
      </w:r>
    </w:p>
    <w:p w:rsidR="004551FA" w:rsidRDefault="004551FA" w:rsidP="004551FA">
      <w:pPr>
        <w:widowControl w:val="0"/>
        <w:spacing w:after="0" w:line="254" w:lineRule="exact"/>
        <w:ind w:left="53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Новокарамалинский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сельсовет</w:t>
      </w:r>
    </w:p>
    <w:p w:rsidR="004551FA" w:rsidRPr="004551FA" w:rsidRDefault="004551FA" w:rsidP="004551FA">
      <w:pPr>
        <w:widowControl w:val="0"/>
        <w:spacing w:after="0" w:line="254" w:lineRule="exact"/>
        <w:ind w:left="53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</w:t>
      </w:r>
      <w:r w:rsidRPr="00455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муниципального района</w:t>
      </w:r>
    </w:p>
    <w:p w:rsidR="004551FA" w:rsidRPr="004551FA" w:rsidRDefault="004551FA" w:rsidP="004551FA">
      <w:pPr>
        <w:widowControl w:val="0"/>
        <w:spacing w:after="0" w:line="254" w:lineRule="exact"/>
        <w:ind w:left="53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</w:t>
      </w:r>
      <w:proofErr w:type="spellStart"/>
      <w:r w:rsidRPr="00455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Миякинский</w:t>
      </w:r>
      <w:proofErr w:type="spellEnd"/>
      <w:r w:rsidRPr="004551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район</w:t>
      </w:r>
    </w:p>
    <w:p w:rsidR="004551FA" w:rsidRDefault="004551FA" w:rsidP="004551FA">
      <w:pPr>
        <w:widowControl w:val="0"/>
        <w:spacing w:after="0" w:line="254" w:lineRule="exact"/>
        <w:ind w:left="5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«28 » февраля 2018 года №12</w:t>
      </w:r>
    </w:p>
    <w:p w:rsidR="004551FA" w:rsidRDefault="004551FA" w:rsidP="004551FA">
      <w:pPr>
        <w:widowControl w:val="0"/>
        <w:spacing w:after="0" w:line="254" w:lineRule="exact"/>
        <w:ind w:left="5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91224C" w:rsidRPr="004551FA" w:rsidRDefault="0091224C" w:rsidP="004551FA">
      <w:pPr>
        <w:widowControl w:val="0"/>
        <w:spacing w:after="0" w:line="254" w:lineRule="exact"/>
        <w:ind w:left="5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4551FA" w:rsidRDefault="004551FA" w:rsidP="004551FA">
      <w:pPr>
        <w:pStyle w:val="30"/>
        <w:shd w:val="clear" w:color="auto" w:fill="auto"/>
        <w:spacing w:before="0"/>
        <w:ind w:left="60"/>
        <w:rPr>
          <w:color w:val="000000"/>
          <w:sz w:val="28"/>
          <w:szCs w:val="28"/>
          <w:lang w:eastAsia="ru-RU" w:bidi="ru-RU"/>
        </w:rPr>
      </w:pPr>
      <w:r w:rsidRPr="004551FA">
        <w:rPr>
          <w:color w:val="000000"/>
          <w:sz w:val="28"/>
          <w:szCs w:val="28"/>
          <w:lang w:eastAsia="ru-RU" w:bidi="ru-RU"/>
        </w:rPr>
        <w:t>О закреплении автотранспорта по избирательным участкам</w:t>
      </w:r>
      <w:r w:rsidRPr="004551FA">
        <w:rPr>
          <w:color w:val="000000"/>
          <w:sz w:val="28"/>
          <w:szCs w:val="28"/>
          <w:lang w:eastAsia="ru-RU" w:bidi="ru-RU"/>
        </w:rPr>
        <w:br/>
        <w:t>в день выборов</w:t>
      </w:r>
    </w:p>
    <w:p w:rsidR="0091224C" w:rsidRPr="004551FA" w:rsidRDefault="0091224C" w:rsidP="004551FA">
      <w:pPr>
        <w:pStyle w:val="30"/>
        <w:shd w:val="clear" w:color="auto" w:fill="auto"/>
        <w:spacing w:before="0"/>
        <w:ind w:left="60"/>
        <w:rPr>
          <w:sz w:val="28"/>
          <w:szCs w:val="28"/>
        </w:rPr>
      </w:pPr>
    </w:p>
    <w:p w:rsidR="004551FA" w:rsidRPr="004551FA" w:rsidRDefault="004551FA" w:rsidP="004551FA">
      <w:pPr>
        <w:pStyle w:val="a5"/>
        <w:shd w:val="clear" w:color="auto" w:fill="auto"/>
        <w:spacing w:line="180" w:lineRule="exact"/>
        <w:jc w:val="center"/>
        <w:rPr>
          <w:sz w:val="28"/>
          <w:szCs w:val="28"/>
        </w:rPr>
      </w:pPr>
      <w:r w:rsidRPr="004551FA">
        <w:rPr>
          <w:color w:val="000000"/>
          <w:sz w:val="28"/>
          <w:szCs w:val="28"/>
          <w:lang w:eastAsia="ru-RU" w:bidi="ru-RU"/>
        </w:rPr>
        <w:t>Закрепить дежурный автотранспорт для обслуживания избирательных участков:</w:t>
      </w:r>
    </w:p>
    <w:p w:rsidR="004551FA" w:rsidRDefault="004551FA" w:rsidP="004551FA">
      <w:pPr>
        <w:tabs>
          <w:tab w:val="left" w:pos="9792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1224C" w:rsidTr="0091224C"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сельского поселения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Гос. Номер автомашины</w:t>
            </w:r>
          </w:p>
        </w:tc>
        <w:tc>
          <w:tcPr>
            <w:tcW w:w="2958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</w:tr>
      <w:tr w:rsidR="0091224C" w:rsidTr="0091224C"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Карамалы</w:t>
            </w:r>
            <w:proofErr w:type="spellEnd"/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111930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169 РК 102</w:t>
            </w:r>
          </w:p>
        </w:tc>
        <w:tc>
          <w:tcPr>
            <w:tcW w:w="2958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Петр Данилович</w:t>
            </w:r>
          </w:p>
        </w:tc>
      </w:tr>
      <w:tr w:rsidR="0091224C" w:rsidTr="0091224C"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-Михайловка 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212140</w:t>
            </w:r>
          </w:p>
        </w:tc>
        <w:tc>
          <w:tcPr>
            <w:tcW w:w="2957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432 НО 102</w:t>
            </w:r>
          </w:p>
        </w:tc>
        <w:tc>
          <w:tcPr>
            <w:tcW w:w="2958" w:type="dxa"/>
          </w:tcPr>
          <w:p w:rsidR="0091224C" w:rsidRDefault="0091224C" w:rsidP="0091224C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Виктор Георгиевич</w:t>
            </w:r>
          </w:p>
        </w:tc>
      </w:tr>
    </w:tbl>
    <w:p w:rsidR="0091224C" w:rsidRDefault="0091224C" w:rsidP="0091224C">
      <w:pPr>
        <w:tabs>
          <w:tab w:val="left" w:pos="97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224C" w:rsidRDefault="0091224C" w:rsidP="0091224C">
      <w:pPr>
        <w:rPr>
          <w:rFonts w:ascii="Times New Roman" w:hAnsi="Times New Roman" w:cs="Times New Roman"/>
          <w:sz w:val="28"/>
          <w:szCs w:val="28"/>
        </w:rPr>
      </w:pPr>
    </w:p>
    <w:p w:rsidR="0091224C" w:rsidRPr="0091224C" w:rsidRDefault="0091224C" w:rsidP="0091224C">
      <w:pPr>
        <w:tabs>
          <w:tab w:val="left" w:pos="4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Е.В.Гордеева</w:t>
      </w:r>
      <w:proofErr w:type="spellEnd"/>
    </w:p>
    <w:sectPr w:rsidR="0091224C" w:rsidRPr="0091224C" w:rsidSect="004551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CC"/>
    <w:multiLevelType w:val="multilevel"/>
    <w:tmpl w:val="0F62A0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02232"/>
    <w:multiLevelType w:val="multilevel"/>
    <w:tmpl w:val="05C4B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07EFC"/>
    <w:multiLevelType w:val="hybridMultilevel"/>
    <w:tmpl w:val="260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E5B"/>
    <w:multiLevelType w:val="multilevel"/>
    <w:tmpl w:val="B8508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0"/>
    <w:rsid w:val="004551FA"/>
    <w:rsid w:val="005D36D0"/>
    <w:rsid w:val="00715480"/>
    <w:rsid w:val="00876EA4"/>
    <w:rsid w:val="009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7154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715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15480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15480"/>
    <w:pPr>
      <w:widowControl w:val="0"/>
      <w:shd w:val="clear" w:color="auto" w:fill="FFFFFF"/>
      <w:spacing w:before="300" w:after="0" w:line="317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551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4551F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51FA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Подпись к таблице_"/>
    <w:link w:val="a5"/>
    <w:rsid w:val="004551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55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1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7154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715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15480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15480"/>
    <w:pPr>
      <w:widowControl w:val="0"/>
      <w:shd w:val="clear" w:color="auto" w:fill="FFFFFF"/>
      <w:spacing w:before="300" w:after="0" w:line="317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551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4551F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51FA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Подпись к таблице_"/>
    <w:link w:val="a5"/>
    <w:rsid w:val="004551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55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1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cp:lastPrinted>2018-03-01T11:37:00Z</cp:lastPrinted>
  <dcterms:created xsi:type="dcterms:W3CDTF">2018-03-01T11:11:00Z</dcterms:created>
  <dcterms:modified xsi:type="dcterms:W3CDTF">2018-03-01T11:37:00Z</dcterms:modified>
</cp:coreProperties>
</file>