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83B" w:rsidRDefault="00CD4148" w:rsidP="008258AF">
      <w:pPr>
        <w:keepNext/>
        <w:outlineLvl w:val="1"/>
        <w:rPr>
          <w:rFonts w:ascii="Century Tat" w:hAnsi="Century Tat"/>
        </w:rPr>
      </w:pPr>
      <w:r>
        <w:rPr>
          <w:rFonts w:ascii="Century Tat" w:hAnsi="Century Tat"/>
        </w:rPr>
        <w:t xml:space="preserve">      </w:t>
      </w:r>
    </w:p>
    <w:tbl>
      <w:tblPr>
        <w:tblpPr w:leftFromText="180" w:rightFromText="180" w:vertAnchor="text" w:horzAnchor="margin" w:tblpY="23"/>
        <w:tblW w:w="10274" w:type="dxa"/>
        <w:tblLook w:val="04A0" w:firstRow="1" w:lastRow="0" w:firstColumn="1" w:lastColumn="0" w:noHBand="0" w:noVBand="1"/>
      </w:tblPr>
      <w:tblGrid>
        <w:gridCol w:w="4326"/>
        <w:gridCol w:w="1665"/>
        <w:gridCol w:w="4283"/>
      </w:tblGrid>
      <w:tr w:rsidR="00CE783B" w:rsidRPr="00CE783B" w:rsidTr="00DF58EF">
        <w:trPr>
          <w:trHeight w:val="1333"/>
        </w:trPr>
        <w:tc>
          <w:tcPr>
            <w:tcW w:w="4326" w:type="dxa"/>
          </w:tcPr>
          <w:p w:rsidR="00CE783B" w:rsidRPr="00CE783B" w:rsidRDefault="00CE783B" w:rsidP="00CE783B">
            <w:pPr>
              <w:suppressAutoHyphens w:val="0"/>
              <w:jc w:val="center"/>
              <w:rPr>
                <w:rFonts w:ascii="Century Bash" w:hAnsi="Century Bash"/>
                <w:lang w:eastAsia="ru-RU"/>
              </w:rPr>
            </w:pPr>
            <w:r w:rsidRPr="00CE783B">
              <w:rPr>
                <w:rFonts w:ascii="Century Bash" w:hAnsi="Century Bash"/>
                <w:sz w:val="22"/>
                <w:szCs w:val="22"/>
                <w:lang w:eastAsia="ru-RU"/>
              </w:rPr>
              <w:t>Баш</w:t>
            </w:r>
            <w:proofErr w:type="gramStart"/>
            <w:r w:rsidRPr="00CE783B">
              <w:rPr>
                <w:rFonts w:ascii="Century Tat" w:hAnsi="Century Tat"/>
                <w:lang w:val="en-US" w:eastAsia="ru-RU"/>
              </w:rPr>
              <w:t>k</w:t>
            </w:r>
            <w:proofErr w:type="spellStart"/>
            <w:proofErr w:type="gramEnd"/>
            <w:r w:rsidRPr="00CE783B">
              <w:rPr>
                <w:rFonts w:ascii="Century Bash" w:hAnsi="Century Bash"/>
                <w:sz w:val="22"/>
                <w:szCs w:val="22"/>
                <w:lang w:eastAsia="ru-RU"/>
              </w:rPr>
              <w:t>ортостан</w:t>
            </w:r>
            <w:proofErr w:type="spellEnd"/>
            <w:r w:rsidRPr="00CE783B">
              <w:rPr>
                <w:rFonts w:ascii="Century Bash" w:hAnsi="Century Bash"/>
                <w:sz w:val="22"/>
                <w:szCs w:val="22"/>
                <w:lang w:eastAsia="ru-RU"/>
              </w:rPr>
              <w:t xml:space="preserve"> Республика</w:t>
            </w:r>
            <w:r w:rsidRPr="00CE783B">
              <w:rPr>
                <w:rFonts w:ascii="Century Tat" w:hAnsi="Century Tat"/>
                <w:lang w:val="en-US" w:eastAsia="ru-RU"/>
              </w:rPr>
              <w:t>h</w:t>
            </w:r>
            <w:r w:rsidRPr="00CE783B">
              <w:rPr>
                <w:rFonts w:ascii="Century Bash" w:hAnsi="Century Bash"/>
                <w:sz w:val="22"/>
                <w:szCs w:val="22"/>
                <w:lang w:eastAsia="ru-RU"/>
              </w:rPr>
              <w:t>ы</w:t>
            </w:r>
          </w:p>
          <w:p w:rsidR="00CE783B" w:rsidRPr="00CE783B" w:rsidRDefault="00CE783B" w:rsidP="00CE783B">
            <w:pPr>
              <w:suppressAutoHyphens w:val="0"/>
              <w:jc w:val="center"/>
              <w:rPr>
                <w:rFonts w:ascii="Century Bash" w:hAnsi="Century Bash"/>
                <w:lang w:eastAsia="ru-RU"/>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552450</wp:posOffset>
                      </wp:positionH>
                      <wp:positionV relativeFrom="paragraph">
                        <wp:posOffset>3175</wp:posOffset>
                      </wp:positionV>
                      <wp:extent cx="5321935" cy="1186180"/>
                      <wp:effectExtent l="5715" t="6985" r="6350" b="698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2" name="Line 54"/>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5" descr="ГербМ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3.5pt;margin-top:.2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6sbaAwAAEQ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">
                      <v:line id="Line 54"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nWvCAAAA2gAAAA8AAABkcnMvZG93bnJldi54bWxEj0GLwjAUhO8L/ofwBG9rqsKydI1ihaIg&#10;LKiFxdujebbF5qUkUeu/N4Kwx2FmvmHmy9604kbON5YVTMYJCOLS6oYrBcUx//wG4QOyxtYyKXiQ&#10;h+Vi8DHHVNs77+l2CJWIEPYpKqhD6FIpfVmTQT+2HXH0ztYZDFG6SmqH9wg3rZwmyZc02HBcqLGj&#10;dU3l5XA1ChwfN7/5LP/bnrKiOG32WbjuMqVGw371AyJQH/7D7/ZWK5jB60q8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KJ1rwgAAANoAAAAPAAAAAAAAAAAAAAAAAJ8C&#10;AABkcnMvZG93bnJldi54bWxQSwUGAAAAAAQABAD3AAAAjgMAAAAA&#10;" stroked="t" strokecolor="white">
                        <v:imagedata r:id="rId6" o:title="ГербМР"/>
                      </v:shape>
                    </v:group>
                  </w:pict>
                </mc:Fallback>
              </mc:AlternateContent>
            </w:r>
            <w:r w:rsidRPr="00CE783B">
              <w:rPr>
                <w:rFonts w:ascii="Century Bash" w:hAnsi="Century Bash"/>
                <w:sz w:val="22"/>
                <w:szCs w:val="22"/>
                <w:lang w:eastAsia="ru-RU"/>
              </w:rPr>
              <w:t>Ми</w:t>
            </w:r>
            <w:r w:rsidRPr="00CE783B">
              <w:rPr>
                <w:lang w:val="tt-RU" w:eastAsia="ru-RU"/>
              </w:rPr>
              <w:t>ә</w:t>
            </w:r>
            <w:r w:rsidRPr="00CE783B">
              <w:rPr>
                <w:rFonts w:ascii="Century Bash" w:hAnsi="Century Bash"/>
                <w:sz w:val="22"/>
                <w:szCs w:val="22"/>
                <w:lang w:eastAsia="ru-RU"/>
              </w:rPr>
              <w:t>к</w:t>
            </w:r>
            <w:r w:rsidRPr="00CE783B">
              <w:rPr>
                <w:lang w:val="tt-RU" w:eastAsia="ru-RU"/>
              </w:rPr>
              <w:t>ә</w:t>
            </w:r>
            <w:r w:rsidRPr="00CE783B">
              <w:rPr>
                <w:rFonts w:ascii="Century Bash" w:hAnsi="Century Bash"/>
                <w:sz w:val="22"/>
                <w:szCs w:val="22"/>
                <w:lang w:eastAsia="ru-RU"/>
              </w:rPr>
              <w:t xml:space="preserve"> районы </w:t>
            </w:r>
            <w:proofErr w:type="spellStart"/>
            <w:r w:rsidRPr="00CE783B">
              <w:rPr>
                <w:rFonts w:ascii="Century Bash" w:hAnsi="Century Bash"/>
                <w:sz w:val="22"/>
                <w:szCs w:val="22"/>
                <w:lang w:eastAsia="ru-RU"/>
              </w:rPr>
              <w:t>муниципаль</w:t>
            </w:r>
            <w:proofErr w:type="spellEnd"/>
            <w:r w:rsidRPr="00CE783B">
              <w:rPr>
                <w:rFonts w:ascii="Century Bash" w:hAnsi="Century Bash"/>
                <w:sz w:val="22"/>
                <w:szCs w:val="22"/>
                <w:lang w:eastAsia="ru-RU"/>
              </w:rPr>
              <w:t xml:space="preserve"> </w:t>
            </w:r>
            <w:proofErr w:type="spellStart"/>
            <w:r w:rsidRPr="00CE783B">
              <w:rPr>
                <w:rFonts w:ascii="Century Bash" w:hAnsi="Century Bash"/>
                <w:sz w:val="22"/>
                <w:szCs w:val="22"/>
                <w:lang w:eastAsia="ru-RU"/>
              </w:rPr>
              <w:t>районыны</w:t>
            </w:r>
            <w:r w:rsidRPr="00CE783B">
              <w:rPr>
                <w:sz w:val="22"/>
                <w:szCs w:val="22"/>
                <w:lang w:eastAsia="ru-RU"/>
              </w:rPr>
              <w:t>ң</w:t>
            </w:r>
            <w:proofErr w:type="spellEnd"/>
            <w:r w:rsidRPr="00CE783B">
              <w:rPr>
                <w:sz w:val="22"/>
                <w:szCs w:val="22"/>
                <w:lang w:eastAsia="ru-RU"/>
              </w:rPr>
              <w:t xml:space="preserve"> </w:t>
            </w:r>
            <w:r w:rsidRPr="00CE783B">
              <w:rPr>
                <w:rFonts w:ascii="Century Bash" w:hAnsi="Century Bash"/>
                <w:sz w:val="22"/>
                <w:szCs w:val="22"/>
                <w:lang w:eastAsia="ru-RU"/>
              </w:rPr>
              <w:t xml:space="preserve"> </w:t>
            </w:r>
            <w:proofErr w:type="spellStart"/>
            <w:r w:rsidRPr="00CE783B">
              <w:rPr>
                <w:rFonts w:ascii="Century Bash" w:hAnsi="Century Bash"/>
                <w:sz w:val="22"/>
                <w:szCs w:val="22"/>
                <w:lang w:eastAsia="ru-RU"/>
              </w:rPr>
              <w:t>Я</w:t>
            </w:r>
            <w:r w:rsidRPr="00CE783B">
              <w:rPr>
                <w:sz w:val="22"/>
                <w:szCs w:val="22"/>
                <w:lang w:eastAsia="ru-RU"/>
              </w:rPr>
              <w:t>ң</w:t>
            </w:r>
            <w:r w:rsidRPr="00CE783B">
              <w:rPr>
                <w:rFonts w:ascii="Century Bash" w:hAnsi="Century Bash"/>
                <w:sz w:val="22"/>
                <w:szCs w:val="22"/>
                <w:lang w:eastAsia="ru-RU"/>
              </w:rPr>
              <w:t>ы</w:t>
            </w:r>
            <w:proofErr w:type="spellEnd"/>
            <w:r w:rsidRPr="00CE783B">
              <w:rPr>
                <w:rFonts w:ascii="Century Bash" w:hAnsi="Century Bash"/>
                <w:sz w:val="22"/>
                <w:szCs w:val="22"/>
                <w:lang w:eastAsia="ru-RU"/>
              </w:rPr>
              <w:t xml:space="preserve"> </w:t>
            </w:r>
            <w:proofErr w:type="gramStart"/>
            <w:r w:rsidRPr="00CE783B">
              <w:rPr>
                <w:rFonts w:ascii="Century Tat" w:hAnsi="Century Tat"/>
                <w:lang w:val="en-US" w:eastAsia="ru-RU"/>
              </w:rPr>
              <w:t>K</w:t>
            </w:r>
            <w:proofErr w:type="spellStart"/>
            <w:proofErr w:type="gramEnd"/>
            <w:r w:rsidRPr="00CE783B">
              <w:rPr>
                <w:rFonts w:ascii="Century Bash" w:hAnsi="Century Bash"/>
                <w:sz w:val="22"/>
                <w:szCs w:val="22"/>
                <w:lang w:eastAsia="ru-RU"/>
              </w:rPr>
              <w:t>арамалы</w:t>
            </w:r>
            <w:proofErr w:type="spellEnd"/>
            <w:r w:rsidRPr="00CE783B">
              <w:rPr>
                <w:rFonts w:ascii="Century Bash" w:hAnsi="Century Bash"/>
                <w:sz w:val="22"/>
                <w:szCs w:val="22"/>
                <w:lang w:eastAsia="ru-RU"/>
              </w:rPr>
              <w:t xml:space="preserve"> </w:t>
            </w:r>
            <w:proofErr w:type="spellStart"/>
            <w:r w:rsidRPr="00CE783B">
              <w:rPr>
                <w:rFonts w:ascii="Century Bash" w:hAnsi="Century Bash"/>
                <w:sz w:val="22"/>
                <w:szCs w:val="22"/>
                <w:lang w:eastAsia="ru-RU"/>
              </w:rPr>
              <w:t>ауыл</w:t>
            </w:r>
            <w:proofErr w:type="spellEnd"/>
          </w:p>
          <w:p w:rsidR="00CE783B" w:rsidRPr="00CE783B" w:rsidRDefault="00CE783B" w:rsidP="00CE783B">
            <w:pPr>
              <w:suppressAutoHyphens w:val="0"/>
              <w:jc w:val="center"/>
              <w:rPr>
                <w:rFonts w:ascii="Century Tat" w:hAnsi="Century Tat"/>
                <w:lang w:eastAsia="ru-RU"/>
              </w:rPr>
            </w:pPr>
            <w:r w:rsidRPr="00CE783B">
              <w:rPr>
                <w:rFonts w:ascii="Century Bash" w:hAnsi="Century Bash"/>
                <w:sz w:val="22"/>
                <w:szCs w:val="22"/>
                <w:lang w:eastAsia="ru-RU"/>
              </w:rPr>
              <w:t xml:space="preserve"> советы </w:t>
            </w:r>
            <w:proofErr w:type="spellStart"/>
            <w:r w:rsidRPr="00CE783B">
              <w:rPr>
                <w:rFonts w:ascii="Century Bash" w:hAnsi="Century Bash"/>
                <w:sz w:val="22"/>
                <w:szCs w:val="22"/>
                <w:lang w:eastAsia="ru-RU"/>
              </w:rPr>
              <w:t>ауыл</w:t>
            </w:r>
            <w:proofErr w:type="spellEnd"/>
            <w:r w:rsidRPr="00CE783B">
              <w:rPr>
                <w:rFonts w:ascii="Century Bash" w:hAnsi="Century Bash"/>
                <w:sz w:val="22"/>
                <w:szCs w:val="22"/>
                <w:lang w:eastAsia="ru-RU"/>
              </w:rPr>
              <w:t xml:space="preserve"> бил</w:t>
            </w:r>
            <w:r w:rsidRPr="00CE783B">
              <w:rPr>
                <w:lang w:val="tt-RU" w:eastAsia="ru-RU"/>
              </w:rPr>
              <w:t>ә</w:t>
            </w:r>
            <w:proofErr w:type="gramStart"/>
            <w:r w:rsidRPr="00CE783B">
              <w:rPr>
                <w:rFonts w:ascii="Century Bash" w:hAnsi="Century Bash"/>
                <w:sz w:val="22"/>
                <w:szCs w:val="22"/>
                <w:lang w:eastAsia="ru-RU"/>
              </w:rPr>
              <w:t>м</w:t>
            </w:r>
            <w:proofErr w:type="gramEnd"/>
            <w:r w:rsidRPr="00CE783B">
              <w:rPr>
                <w:lang w:val="tt-RU" w:eastAsia="ru-RU"/>
              </w:rPr>
              <w:t>ә</w:t>
            </w:r>
            <w:r w:rsidRPr="00CE783B">
              <w:rPr>
                <w:rFonts w:ascii="Century Tat" w:hAnsi="Century Tat"/>
                <w:lang w:val="en-US" w:eastAsia="ru-RU"/>
              </w:rPr>
              <w:t>h</w:t>
            </w:r>
            <w:r w:rsidRPr="00CE783B">
              <w:rPr>
                <w:rFonts w:ascii="Century Bash" w:hAnsi="Century Bash"/>
                <w:sz w:val="22"/>
                <w:szCs w:val="22"/>
                <w:lang w:eastAsia="ru-RU"/>
              </w:rPr>
              <w:t xml:space="preserve">е                                                                                                                                                                                                                                                                                                                                                                                                                                                                                                                                                                                                                                                                                                                                                                                                                                                                                                                                                                </w:t>
            </w:r>
            <w:r w:rsidRPr="00CE783B">
              <w:rPr>
                <w:rFonts w:ascii="Century Tat" w:hAnsi="Century Tat"/>
                <w:lang w:eastAsia="ru-RU"/>
              </w:rPr>
              <w:t>советы</w:t>
            </w:r>
          </w:p>
          <w:p w:rsidR="00CE783B" w:rsidRPr="00CE783B" w:rsidRDefault="00CE783B" w:rsidP="00CE783B">
            <w:pPr>
              <w:suppressAutoHyphens w:val="0"/>
              <w:rPr>
                <w:rFonts w:ascii="Century Bash" w:hAnsi="Century Bash"/>
                <w:sz w:val="16"/>
                <w:lang w:eastAsia="ru-RU"/>
              </w:rPr>
            </w:pPr>
          </w:p>
        </w:tc>
        <w:tc>
          <w:tcPr>
            <w:tcW w:w="1665" w:type="dxa"/>
          </w:tcPr>
          <w:p w:rsidR="00CE783B" w:rsidRPr="00CE783B" w:rsidRDefault="00CE783B" w:rsidP="00CE783B">
            <w:pPr>
              <w:suppressAutoHyphens w:val="0"/>
              <w:rPr>
                <w:lang w:eastAsia="ru-RU"/>
              </w:rPr>
            </w:pPr>
          </w:p>
        </w:tc>
        <w:tc>
          <w:tcPr>
            <w:tcW w:w="4283" w:type="dxa"/>
          </w:tcPr>
          <w:p w:rsidR="00CE783B" w:rsidRPr="00CE783B" w:rsidRDefault="00CE783B" w:rsidP="00CE783B">
            <w:pPr>
              <w:suppressAutoHyphens w:val="0"/>
              <w:jc w:val="center"/>
              <w:rPr>
                <w:rFonts w:ascii="Century Tat" w:hAnsi="Century Tat"/>
                <w:lang w:eastAsia="ru-RU"/>
              </w:rPr>
            </w:pPr>
            <w:r w:rsidRPr="00CE783B">
              <w:rPr>
                <w:rFonts w:ascii="Century Tat" w:hAnsi="Century Tat"/>
                <w:lang w:eastAsia="ru-RU"/>
              </w:rPr>
              <w:t>Совет</w:t>
            </w:r>
          </w:p>
          <w:p w:rsidR="00CE783B" w:rsidRPr="00CE783B" w:rsidRDefault="00CE783B" w:rsidP="00CE783B">
            <w:pPr>
              <w:suppressAutoHyphens w:val="0"/>
              <w:jc w:val="center"/>
              <w:rPr>
                <w:rFonts w:ascii="Century Tat" w:hAnsi="Century Tat"/>
                <w:lang w:eastAsia="ru-RU"/>
              </w:rPr>
            </w:pPr>
            <w:r w:rsidRPr="00CE783B">
              <w:rPr>
                <w:rFonts w:ascii="Century Tat" w:hAnsi="Century Tat"/>
                <w:lang w:eastAsia="ru-RU"/>
              </w:rPr>
              <w:t xml:space="preserve"> сельского поселения Новокарамалинский сельсовет муниципального района Миякинский район</w:t>
            </w:r>
          </w:p>
          <w:p w:rsidR="00CE783B" w:rsidRPr="00CE783B" w:rsidRDefault="00CE783B" w:rsidP="00CE783B">
            <w:pPr>
              <w:suppressAutoHyphens w:val="0"/>
              <w:jc w:val="center"/>
              <w:rPr>
                <w:rFonts w:ascii="Century Tat" w:hAnsi="Century Tat"/>
                <w:lang w:eastAsia="ru-RU"/>
              </w:rPr>
            </w:pPr>
            <w:r w:rsidRPr="00CE783B">
              <w:rPr>
                <w:rFonts w:ascii="Century Tat" w:hAnsi="Century Tat"/>
                <w:lang w:eastAsia="ru-RU"/>
              </w:rPr>
              <w:t>Республики Башкортостан</w:t>
            </w:r>
          </w:p>
          <w:p w:rsidR="00CE783B" w:rsidRPr="00CE783B" w:rsidRDefault="00CE783B" w:rsidP="00CE783B">
            <w:pPr>
              <w:suppressAutoHyphens w:val="0"/>
              <w:jc w:val="center"/>
              <w:rPr>
                <w:rFonts w:ascii="Century Tat" w:hAnsi="Century Tat"/>
                <w:lang w:eastAsia="ru-RU"/>
              </w:rPr>
            </w:pPr>
          </w:p>
        </w:tc>
      </w:tr>
      <w:tr w:rsidR="00CE783B" w:rsidRPr="00CE783B" w:rsidTr="00DF58EF">
        <w:trPr>
          <w:trHeight w:val="97"/>
        </w:trPr>
        <w:tc>
          <w:tcPr>
            <w:tcW w:w="4326" w:type="dxa"/>
            <w:tcBorders>
              <w:top w:val="nil"/>
              <w:left w:val="nil"/>
              <w:bottom w:val="double" w:sz="4" w:space="0" w:color="auto"/>
              <w:right w:val="nil"/>
            </w:tcBorders>
          </w:tcPr>
          <w:p w:rsidR="00CE783B" w:rsidRPr="00CE783B" w:rsidRDefault="00CE783B" w:rsidP="00CE783B">
            <w:pPr>
              <w:suppressAutoHyphens w:val="0"/>
              <w:rPr>
                <w:rFonts w:ascii="Century Bash" w:hAnsi="Century Bash"/>
                <w:sz w:val="16"/>
                <w:lang w:eastAsia="ru-RU"/>
              </w:rPr>
            </w:pPr>
          </w:p>
        </w:tc>
        <w:tc>
          <w:tcPr>
            <w:tcW w:w="1665" w:type="dxa"/>
            <w:tcBorders>
              <w:top w:val="nil"/>
              <w:left w:val="nil"/>
              <w:bottom w:val="double" w:sz="4" w:space="0" w:color="auto"/>
              <w:right w:val="nil"/>
            </w:tcBorders>
          </w:tcPr>
          <w:p w:rsidR="00CE783B" w:rsidRPr="00CE783B" w:rsidRDefault="00CE783B" w:rsidP="00CE783B">
            <w:pPr>
              <w:suppressAutoHyphens w:val="0"/>
              <w:rPr>
                <w:lang w:eastAsia="ru-RU"/>
              </w:rPr>
            </w:pPr>
          </w:p>
        </w:tc>
        <w:tc>
          <w:tcPr>
            <w:tcW w:w="4283" w:type="dxa"/>
            <w:tcBorders>
              <w:top w:val="nil"/>
              <w:left w:val="nil"/>
              <w:bottom w:val="double" w:sz="4" w:space="0" w:color="auto"/>
              <w:right w:val="nil"/>
            </w:tcBorders>
          </w:tcPr>
          <w:p w:rsidR="00CE783B" w:rsidRPr="00CE783B" w:rsidRDefault="00CE783B" w:rsidP="00CE783B">
            <w:pPr>
              <w:suppressAutoHyphens w:val="0"/>
              <w:rPr>
                <w:rFonts w:ascii="Century Tat" w:hAnsi="Century Tat"/>
                <w:lang w:eastAsia="ru-RU"/>
              </w:rPr>
            </w:pPr>
          </w:p>
        </w:tc>
      </w:tr>
    </w:tbl>
    <w:p w:rsidR="00CE783B" w:rsidRPr="00CE783B" w:rsidRDefault="00CD4148" w:rsidP="00CE783B">
      <w:pPr>
        <w:keepNext/>
        <w:outlineLvl w:val="1"/>
        <w:rPr>
          <w:rFonts w:ascii="Century Tat" w:hAnsi="Century Tat"/>
        </w:rPr>
      </w:pPr>
      <w:r>
        <w:rPr>
          <w:rFonts w:ascii="Century Tat" w:hAnsi="Century Tat"/>
        </w:rPr>
        <w:t xml:space="preserve">  </w:t>
      </w:r>
      <w:r w:rsidR="00CE783B" w:rsidRPr="00CE783B">
        <w:rPr>
          <w:rFonts w:ascii="Century Tat" w:hAnsi="Century Tat"/>
          <w:sz w:val="28"/>
          <w:szCs w:val="28"/>
          <w:lang w:val="en-US"/>
        </w:rPr>
        <w:t>K</w:t>
      </w:r>
      <w:r w:rsidR="00CE783B" w:rsidRPr="00CE783B">
        <w:rPr>
          <w:rFonts w:ascii="Century Tat" w:hAnsi="Century Tat"/>
          <w:sz w:val="28"/>
          <w:szCs w:val="28"/>
        </w:rPr>
        <w:t xml:space="preserve"> А Р А Р                                                                                        </w:t>
      </w:r>
      <w:proofErr w:type="spellStart"/>
      <w:r w:rsidR="00CE783B" w:rsidRPr="00CE783B">
        <w:rPr>
          <w:rFonts w:ascii="Century Tat" w:hAnsi="Century Tat"/>
          <w:bCs/>
          <w:sz w:val="28"/>
          <w:szCs w:val="28"/>
        </w:rPr>
        <w:t>Р</w:t>
      </w:r>
      <w:proofErr w:type="spellEnd"/>
      <w:r w:rsidR="00CE783B" w:rsidRPr="00CE783B">
        <w:rPr>
          <w:rFonts w:ascii="Century Tat" w:hAnsi="Century Tat"/>
          <w:bCs/>
          <w:sz w:val="28"/>
          <w:szCs w:val="28"/>
        </w:rPr>
        <w:t xml:space="preserve"> Е Ш Е Н И Е</w:t>
      </w:r>
    </w:p>
    <w:p w:rsidR="00CE783B" w:rsidRPr="00CE783B" w:rsidRDefault="00CE783B" w:rsidP="00CE783B">
      <w:pPr>
        <w:keepNext/>
        <w:outlineLvl w:val="1"/>
        <w:rPr>
          <w:rFonts w:ascii="Century Tat" w:hAnsi="Century Tat"/>
          <w:bCs/>
          <w:sz w:val="28"/>
        </w:rPr>
      </w:pPr>
    </w:p>
    <w:p w:rsidR="008258AF" w:rsidRPr="00CD4148" w:rsidRDefault="008258AF" w:rsidP="008258AF">
      <w:pPr>
        <w:autoSpaceDE w:val="0"/>
        <w:autoSpaceDN w:val="0"/>
        <w:adjustRightInd w:val="0"/>
        <w:jc w:val="center"/>
        <w:outlineLvl w:val="1"/>
        <w:rPr>
          <w:b/>
        </w:rPr>
      </w:pPr>
      <w:r w:rsidRPr="00CD4148">
        <w:rPr>
          <w:b/>
        </w:rPr>
        <w:t>О внесении изменений в решение Совета сельского поселения Новокарамалинский сельсовет муниципального района Миякинский район Республики Башкортостан от 02.03.2015 г. № 208 «Об утверждении  Положения об организации работы по осуществлению закупок товаров, работ, услуг для обеспечения муниципальных нужд</w:t>
      </w:r>
      <w:r w:rsidRPr="00CD4148">
        <w:rPr>
          <w:b/>
          <w:bCs/>
        </w:rPr>
        <w:t xml:space="preserve"> </w:t>
      </w:r>
      <w:r w:rsidRPr="00CD4148">
        <w:rPr>
          <w:b/>
        </w:rPr>
        <w:t>сельского поселения Новокарамалинский сельсовет муниципального района Миякинский район Республики Башкортостан»</w:t>
      </w:r>
    </w:p>
    <w:p w:rsidR="008258AF" w:rsidRPr="00CD4148" w:rsidRDefault="008258AF" w:rsidP="008258AF">
      <w:pPr>
        <w:jc w:val="both"/>
        <w:rPr>
          <w:color w:val="000000"/>
          <w:lang w:eastAsia="ru-RU"/>
        </w:rPr>
      </w:pPr>
    </w:p>
    <w:p w:rsidR="008258AF" w:rsidRPr="00CD4148" w:rsidRDefault="008258AF" w:rsidP="008258AF">
      <w:pPr>
        <w:ind w:firstLine="700"/>
        <w:jc w:val="both"/>
      </w:pPr>
      <w:proofErr w:type="gramStart"/>
      <w:r w:rsidRPr="00CD4148">
        <w:rPr>
          <w:color w:val="000000"/>
          <w:lang w:eastAsia="ru-RU"/>
        </w:rPr>
        <w:t>Руководствуясь Федеральным законом от 28.12.2016 №489-ФЗ «О внесении изменений в статью Федерального закона «О контрактной системе в сфере закупок товаров, работ, услуг для обеспечения государственных и муниципальных нужд» внесенных изменений в Федеральный закон от 05.04.2013 №44-ФЗ «О контактной системе в сфере закупок товаров, работ, услуг для обеспечения государственных и муниципальных нужд», ч.2 ст.39 Закона №44</w:t>
      </w:r>
      <w:r w:rsidR="00A6101C" w:rsidRPr="00CD4148">
        <w:rPr>
          <w:color w:val="000000"/>
          <w:lang w:eastAsia="ru-RU"/>
        </w:rPr>
        <w:t>-ФЗ «О контактной системе</w:t>
      </w:r>
      <w:proofErr w:type="gramEnd"/>
      <w:r w:rsidR="00A6101C" w:rsidRPr="00CD4148">
        <w:rPr>
          <w:color w:val="000000"/>
          <w:lang w:eastAsia="ru-RU"/>
        </w:rPr>
        <w:t xml:space="preserve"> </w:t>
      </w:r>
      <w:proofErr w:type="gramStart"/>
      <w:r w:rsidR="00A6101C" w:rsidRPr="00CD4148">
        <w:rPr>
          <w:color w:val="000000"/>
          <w:lang w:eastAsia="ru-RU"/>
        </w:rPr>
        <w:t>в сфере закупок товаров, работ, услуг для обеспечения государственных и муниципальных нужд»</w:t>
      </w:r>
      <w:r w:rsidRPr="00CD4148">
        <w:rPr>
          <w:color w:val="000000"/>
          <w:lang w:eastAsia="ru-RU"/>
        </w:rPr>
        <w:t>, ч.6 ст.39 Закона №44</w:t>
      </w:r>
      <w:r w:rsidR="00A6101C" w:rsidRPr="00CD4148">
        <w:rPr>
          <w:color w:val="000000"/>
          <w:lang w:eastAsia="ru-RU"/>
        </w:rPr>
        <w:t>-ФЗ «О контактной системе в сфере закупок товаров, работ, услуг для обеспечения государственных и муниципальных нужд»</w:t>
      </w:r>
      <w:r w:rsidRPr="00CD4148">
        <w:rPr>
          <w:color w:val="000000"/>
          <w:lang w:eastAsia="ru-RU"/>
        </w:rPr>
        <w:t>,</w:t>
      </w:r>
      <w:r w:rsidR="00CD4148">
        <w:rPr>
          <w:color w:val="000000"/>
          <w:lang w:eastAsia="ru-RU"/>
        </w:rPr>
        <w:t xml:space="preserve"> на основании протеста Прокуратуры от 06.02.2019 №Д3-2019/134, </w:t>
      </w:r>
      <w:r w:rsidRPr="00CD4148">
        <w:rPr>
          <w:color w:val="000000"/>
          <w:lang w:eastAsia="ru-RU"/>
        </w:rPr>
        <w:t xml:space="preserve"> Уставом Сельского поселения Новокарамалинский сельсовет муниципального района Миякинский район Республики Башкортостан </w:t>
      </w:r>
      <w:r w:rsidRPr="00CD4148">
        <w:t>РЕШИЛ:</w:t>
      </w:r>
      <w:proofErr w:type="gramEnd"/>
    </w:p>
    <w:p w:rsidR="008258AF" w:rsidRPr="00CD4148" w:rsidRDefault="008258AF" w:rsidP="008258AF">
      <w:pPr>
        <w:ind w:firstLine="700"/>
        <w:jc w:val="both"/>
      </w:pPr>
      <w:r w:rsidRPr="00CD4148">
        <w:t xml:space="preserve">1. Внести дополнения в решение Совета сельского поселения Новокарамалинский сельсовет муниципального района Миякинский район Республики Башкортостан от </w:t>
      </w:r>
      <w:proofErr w:type="spellStart"/>
      <w:proofErr w:type="gramStart"/>
      <w:r w:rsidR="00A6101C" w:rsidRPr="00CD4148">
        <w:t>от</w:t>
      </w:r>
      <w:proofErr w:type="spellEnd"/>
      <w:proofErr w:type="gramEnd"/>
      <w:r w:rsidR="00A6101C" w:rsidRPr="00CD4148">
        <w:t xml:space="preserve"> 02.03.2015 г. № 208 «Об утверждении  Положения об организации работы по осуществлению закупок товаров, работ, услуг для обеспечения муниципальных нужд сельского поселения Новокарамалинский сельсовет муниципального района Миякинский район Республики Башкортостан</w:t>
      </w:r>
      <w:r w:rsidRPr="00CD4148">
        <w:t>».</w:t>
      </w:r>
    </w:p>
    <w:p w:rsidR="008258AF" w:rsidRPr="00CD4148" w:rsidRDefault="008258AF" w:rsidP="00A6101C">
      <w:pPr>
        <w:ind w:firstLine="700"/>
        <w:jc w:val="both"/>
      </w:pPr>
      <w:r w:rsidRPr="00CD4148">
        <w:t xml:space="preserve">2. </w:t>
      </w:r>
      <w:r w:rsidR="00011C36" w:rsidRPr="00CD4148">
        <w:t>1)</w:t>
      </w:r>
      <w:r w:rsidR="00A6101C" w:rsidRPr="00CD4148">
        <w:t>добавить статью 8.1 следующего содержания:</w:t>
      </w:r>
    </w:p>
    <w:p w:rsidR="00A6101C" w:rsidRPr="00CD4148" w:rsidRDefault="00A6101C" w:rsidP="00A6101C">
      <w:pPr>
        <w:ind w:firstLine="700"/>
        <w:jc w:val="both"/>
        <w:rPr>
          <w:b/>
        </w:rPr>
      </w:pPr>
      <w:r w:rsidRPr="00CD4148">
        <w:rPr>
          <w:b/>
        </w:rPr>
        <w:t>Статья 8.1 Требования к участникам закупки</w:t>
      </w:r>
    </w:p>
    <w:p w:rsidR="00A6101C" w:rsidRPr="00011C36" w:rsidRDefault="00A6101C" w:rsidP="00A6101C">
      <w:pPr>
        <w:ind w:firstLine="700"/>
        <w:jc w:val="both"/>
      </w:pPr>
      <w:r w:rsidRPr="00011C36">
        <w:t>1. При осуществлении закупки заказчик устанавливает следующие единые требования к участникам закупки:</w:t>
      </w:r>
    </w:p>
    <w:p w:rsidR="00A6101C" w:rsidRPr="00011C36" w:rsidRDefault="00A6101C" w:rsidP="00A6101C">
      <w:pPr>
        <w:ind w:firstLine="700"/>
        <w:jc w:val="both"/>
      </w:pPr>
      <w:r w:rsidRPr="00011C36">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11C36">
        <w:t>являющихся</w:t>
      </w:r>
      <w:proofErr w:type="gramEnd"/>
      <w:r w:rsidRPr="00011C36">
        <w:t xml:space="preserve"> объектом закупки;</w:t>
      </w:r>
    </w:p>
    <w:p w:rsidR="00A6101C" w:rsidRPr="00011C36" w:rsidRDefault="00A6101C" w:rsidP="00A6101C">
      <w:pPr>
        <w:ind w:firstLine="700"/>
        <w:jc w:val="both"/>
      </w:pPr>
      <w:r w:rsidRPr="00011C36">
        <w:t xml:space="preserve">2) </w:t>
      </w:r>
      <w:proofErr w:type="spellStart"/>
      <w:r w:rsidRPr="00011C36">
        <w:t>непроведение</w:t>
      </w:r>
      <w:proofErr w:type="spellEnd"/>
      <w:r w:rsidRPr="00011C36">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101C" w:rsidRPr="00011C36" w:rsidRDefault="00A6101C" w:rsidP="00A6101C">
      <w:pPr>
        <w:ind w:firstLine="700"/>
        <w:jc w:val="both"/>
      </w:pPr>
      <w:r w:rsidRPr="00011C36">
        <w:t xml:space="preserve">3) </w:t>
      </w:r>
      <w:proofErr w:type="spellStart"/>
      <w:r w:rsidRPr="00011C36">
        <w:t>неприостановление</w:t>
      </w:r>
      <w:proofErr w:type="spellEnd"/>
      <w:r w:rsidRPr="00011C36">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101C" w:rsidRPr="00011C36" w:rsidRDefault="00A6101C" w:rsidP="00A6101C">
      <w:pPr>
        <w:ind w:firstLine="700"/>
        <w:jc w:val="both"/>
      </w:pPr>
      <w:proofErr w:type="gramStart"/>
      <w:r w:rsidRPr="00011C36">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011C36">
        <w:lastRenderedPageBreak/>
        <w:t>Федерации, по которым имеется вступившее в законную силу решение суда о признании</w:t>
      </w:r>
      <w:proofErr w:type="gramEnd"/>
      <w:r w:rsidRPr="00011C36">
        <w:t xml:space="preserve"> обязанности </w:t>
      </w:r>
      <w:proofErr w:type="gramStart"/>
      <w:r w:rsidRPr="00011C36">
        <w:t>заявителя</w:t>
      </w:r>
      <w:proofErr w:type="gramEnd"/>
      <w:r w:rsidRPr="00011C36">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1C36">
        <w:t>указанных</w:t>
      </w:r>
      <w:proofErr w:type="gramEnd"/>
      <w:r w:rsidRPr="00011C36">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101C" w:rsidRPr="00011C36" w:rsidRDefault="00A6101C" w:rsidP="00A6101C">
      <w:pPr>
        <w:ind w:firstLine="700"/>
        <w:jc w:val="both"/>
      </w:pPr>
      <w:proofErr w:type="gramStart"/>
      <w:r w:rsidRPr="00011C36">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11C36">
        <w:t xml:space="preserve"> </w:t>
      </w:r>
      <w:proofErr w:type="gramStart"/>
      <w:r w:rsidRPr="00011C36">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101C" w:rsidRPr="00011C36" w:rsidRDefault="00A6101C" w:rsidP="00A6101C">
      <w:pPr>
        <w:ind w:firstLine="700"/>
        <w:jc w:val="both"/>
      </w:pPr>
      <w:r w:rsidRPr="00011C36">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101C" w:rsidRPr="00011C36" w:rsidRDefault="00A6101C" w:rsidP="00A6101C">
      <w:pPr>
        <w:ind w:firstLine="700"/>
        <w:jc w:val="both"/>
      </w:pPr>
      <w:r w:rsidRPr="00011C36">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101C" w:rsidRPr="00011C36" w:rsidRDefault="00A6101C" w:rsidP="00A6101C">
      <w:pPr>
        <w:ind w:firstLine="700"/>
        <w:jc w:val="both"/>
      </w:pPr>
      <w:proofErr w:type="gramStart"/>
      <w:r w:rsidRPr="00011C36">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11C36">
        <w:t xml:space="preserve"> </w:t>
      </w:r>
      <w:proofErr w:type="gramStart"/>
      <w:r w:rsidRPr="00011C36">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11C36">
        <w:t>неполнородными</w:t>
      </w:r>
      <w:proofErr w:type="spellEnd"/>
      <w:r w:rsidRPr="00011C36">
        <w:t xml:space="preserve"> (имеющими общих отца или мать) братьями и сестрами), усыновителями или усыновленными указанных физических лиц.</w:t>
      </w:r>
      <w:proofErr w:type="gramEnd"/>
      <w:r w:rsidRPr="00011C36">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101C" w:rsidRPr="00011C36" w:rsidRDefault="00A6101C" w:rsidP="00A6101C">
      <w:pPr>
        <w:ind w:firstLine="700"/>
        <w:jc w:val="both"/>
      </w:pPr>
      <w:r w:rsidRPr="00011C36">
        <w:t>9) участник закупки не является офшорной компанией;</w:t>
      </w:r>
    </w:p>
    <w:p w:rsidR="00A6101C" w:rsidRPr="00011C36" w:rsidRDefault="00A6101C" w:rsidP="00A6101C">
      <w:pPr>
        <w:ind w:firstLine="700"/>
        <w:jc w:val="both"/>
      </w:pPr>
      <w:r w:rsidRPr="00011C36">
        <w:t>10) отсутствие у участника закупки ограничений для участия в закупках, установленных законодательством Российской Федерации.</w:t>
      </w:r>
    </w:p>
    <w:p w:rsidR="00A6101C" w:rsidRPr="00011C36" w:rsidRDefault="00A6101C" w:rsidP="00A6101C">
      <w:pPr>
        <w:ind w:firstLine="700"/>
        <w:jc w:val="both"/>
      </w:pPr>
      <w:r w:rsidRPr="00011C36">
        <w:t xml:space="preserve">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w:t>
      </w:r>
      <w:r w:rsidRPr="00011C36">
        <w:lastRenderedPageBreak/>
        <w:t>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6101C" w:rsidRPr="00011C36" w:rsidRDefault="00A6101C" w:rsidP="00A6101C">
      <w:pPr>
        <w:ind w:firstLine="700"/>
        <w:jc w:val="both"/>
      </w:pPr>
      <w:r w:rsidRPr="00011C36">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A6101C" w:rsidRPr="00011C36" w:rsidRDefault="00A6101C" w:rsidP="00A6101C">
      <w:pPr>
        <w:ind w:firstLine="700"/>
        <w:jc w:val="both"/>
      </w:pPr>
      <w:r w:rsidRPr="00011C36">
        <w:t>1) финансовых ресурсов для исполнения контракта;</w:t>
      </w:r>
    </w:p>
    <w:p w:rsidR="00A6101C" w:rsidRPr="00011C36" w:rsidRDefault="00A6101C" w:rsidP="00A6101C">
      <w:pPr>
        <w:ind w:firstLine="700"/>
        <w:jc w:val="both"/>
      </w:pPr>
      <w:r w:rsidRPr="00011C36">
        <w:t>2) на праве собственности или ином законном основании оборудования и других материальных ресурсов для исполнения контракта;</w:t>
      </w:r>
    </w:p>
    <w:p w:rsidR="00A6101C" w:rsidRPr="00011C36" w:rsidRDefault="00A6101C" w:rsidP="00A6101C">
      <w:pPr>
        <w:ind w:firstLine="700"/>
        <w:jc w:val="both"/>
      </w:pPr>
      <w:r w:rsidRPr="00011C36">
        <w:t>3) опыта работы, связанного с предметом контракта, и деловой репутации;</w:t>
      </w:r>
    </w:p>
    <w:p w:rsidR="00A6101C" w:rsidRPr="00011C36" w:rsidRDefault="00A6101C" w:rsidP="00A6101C">
      <w:pPr>
        <w:ind w:firstLine="700"/>
        <w:jc w:val="both"/>
      </w:pPr>
      <w:r w:rsidRPr="00011C36">
        <w:t>4) необходимого количества специалистов и иных работников определенного уровня квалификации для исполнения контракта.</w:t>
      </w:r>
    </w:p>
    <w:p w:rsidR="00A6101C" w:rsidRPr="00011C36" w:rsidRDefault="00A6101C" w:rsidP="00A6101C">
      <w:pPr>
        <w:ind w:firstLine="700"/>
        <w:jc w:val="both"/>
      </w:pPr>
      <w:r w:rsidRPr="00011C36">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A6101C" w:rsidRPr="00011C36" w:rsidRDefault="00A6101C" w:rsidP="00A6101C">
      <w:pPr>
        <w:ind w:firstLine="700"/>
        <w:jc w:val="both"/>
      </w:pPr>
      <w:r w:rsidRPr="00011C36">
        <w:t>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w:t>
      </w:r>
    </w:p>
    <w:p w:rsidR="00A6101C" w:rsidRPr="00011C36" w:rsidRDefault="00A6101C" w:rsidP="00A6101C">
      <w:pPr>
        <w:ind w:firstLine="700"/>
        <w:jc w:val="both"/>
      </w:pPr>
      <w:r w:rsidRPr="00011C36">
        <w:t>4. В случае установления Правительством Российской Федерации в соответствии с частями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A6101C" w:rsidRPr="00011C36" w:rsidRDefault="00A6101C" w:rsidP="00A6101C">
      <w:pPr>
        <w:ind w:firstLine="700"/>
        <w:jc w:val="both"/>
      </w:pPr>
      <w:r w:rsidRPr="00011C36">
        <w:t>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w:t>
      </w:r>
    </w:p>
    <w:p w:rsidR="00A6101C" w:rsidRPr="00011C36" w:rsidRDefault="00A6101C" w:rsidP="00A6101C">
      <w:pPr>
        <w:ind w:firstLine="700"/>
        <w:jc w:val="both"/>
      </w:pPr>
      <w:r w:rsidRPr="00011C36">
        <w:t>6. Заказчики не вправе устанавливать требования к участникам закупок в нарушение требований настоящего Федерального закона.</w:t>
      </w:r>
    </w:p>
    <w:p w:rsidR="00A6101C" w:rsidRPr="00011C36" w:rsidRDefault="00A6101C" w:rsidP="00A6101C">
      <w:pPr>
        <w:ind w:firstLine="700"/>
        <w:jc w:val="both"/>
      </w:pPr>
      <w:r w:rsidRPr="00011C36">
        <w:t>7. Указанные в настоящей статье требования предъявляются в равной мере ко всем участникам закупок.</w:t>
      </w:r>
    </w:p>
    <w:p w:rsidR="00A6101C" w:rsidRPr="00011C36" w:rsidRDefault="00A6101C" w:rsidP="00A6101C">
      <w:pPr>
        <w:ind w:firstLine="700"/>
        <w:jc w:val="both"/>
      </w:pPr>
      <w:r w:rsidRPr="00011C36">
        <w:t xml:space="preserve">8. </w:t>
      </w:r>
      <w:proofErr w:type="gramStart"/>
      <w:r w:rsidRPr="00011C36">
        <w:t>Комиссия по осуществлению закупок проверяет соответствие участников закупок тре</w:t>
      </w:r>
      <w:r w:rsidR="00011C36" w:rsidRPr="00011C36">
        <w:t xml:space="preserve">бованиям, указанным в пункте 1 </w:t>
      </w:r>
      <w:r w:rsidRPr="00011C36">
        <w:t>(за исключением случаев проведения электронных процедур, запроса котировок и предварительного отбора)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w:t>
      </w:r>
      <w:proofErr w:type="gramEnd"/>
      <w:r w:rsidRPr="00011C36">
        <w:t xml:space="preserve"> Российской Федерации. </w:t>
      </w:r>
      <w:proofErr w:type="gramStart"/>
      <w:r w:rsidRPr="00011C36">
        <w:t>Комиссия по осуществлению закупок вправе проверять соответствие участников закупок требованиям, указанным в пунктах 3 - 5, 7 - 9, 11 части 1 настоящей статьи</w:t>
      </w:r>
      <w:r w:rsidR="003F1A18" w:rsidRPr="00011C36">
        <w:t xml:space="preserve"> Федерального закона</w:t>
      </w:r>
      <w:r w:rsidR="00011C36" w:rsidRPr="00011C36">
        <w:t xml:space="preserve"> №44 от  05.04.2013</w:t>
      </w:r>
      <w:r w:rsidRPr="00011C36">
        <w:t>, а также при проведении электронных процедур, запроса котировок и предварительного отбора требованию, указанному в пункте 10 части 1 настоящей статьи</w:t>
      </w:r>
      <w:r w:rsidR="003F1A18" w:rsidRPr="00011C36">
        <w:t xml:space="preserve"> Федерального закона</w:t>
      </w:r>
      <w:r w:rsidR="00011C36" w:rsidRPr="00011C36">
        <w:t xml:space="preserve"> №44 от 05.04.2013</w:t>
      </w:r>
      <w:r w:rsidRPr="00011C36">
        <w:t>.</w:t>
      </w:r>
      <w:proofErr w:type="gramEnd"/>
      <w:r w:rsidRPr="00011C36">
        <w:t xml:space="preserve">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A6101C" w:rsidRPr="00011C36" w:rsidRDefault="003F1A18" w:rsidP="00A6101C">
      <w:pPr>
        <w:ind w:firstLine="700"/>
        <w:jc w:val="both"/>
      </w:pPr>
      <w:r w:rsidRPr="00011C36">
        <w:t>8.1</w:t>
      </w:r>
      <w:r w:rsidR="00A6101C" w:rsidRPr="00011C36">
        <w:t>. Заказчик проверяет соответствие участника запроса котировок, с которым заключается контракт, требованию, указанному в пункте 10 части 1 настоящей статьи</w:t>
      </w:r>
      <w:r w:rsidR="00011C36" w:rsidRPr="00011C36">
        <w:t xml:space="preserve"> Федерального закона №44 от  05.04.2013</w:t>
      </w:r>
      <w:r w:rsidR="00A6101C" w:rsidRPr="00011C36">
        <w:t>, при заключении контракта.</w:t>
      </w:r>
    </w:p>
    <w:p w:rsidR="00A6101C" w:rsidRPr="00011C36" w:rsidRDefault="00A6101C" w:rsidP="00A6101C">
      <w:pPr>
        <w:ind w:firstLine="700"/>
        <w:jc w:val="both"/>
      </w:pPr>
      <w:r w:rsidRPr="00011C36">
        <w:t xml:space="preserve">9. </w:t>
      </w:r>
      <w:proofErr w:type="gramStart"/>
      <w:r w:rsidRPr="00011C36">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w:t>
      </w:r>
      <w:proofErr w:type="gramEnd"/>
      <w:r w:rsidRPr="00011C36">
        <w:t xml:space="preserve"> информацию в отношении своего соответствия указанным требованиям.</w:t>
      </w:r>
    </w:p>
    <w:p w:rsidR="00A6101C" w:rsidRPr="00011C36" w:rsidRDefault="003F1A18" w:rsidP="00A6101C">
      <w:pPr>
        <w:ind w:firstLine="700"/>
        <w:jc w:val="both"/>
      </w:pPr>
      <w:r w:rsidRPr="00011C36">
        <w:lastRenderedPageBreak/>
        <w:t>10</w:t>
      </w:r>
      <w:r w:rsidR="00A6101C" w:rsidRPr="00011C36">
        <w:t xml:space="preserve">. </w:t>
      </w:r>
      <w:proofErr w:type="gramStart"/>
      <w:r w:rsidR="00A6101C" w:rsidRPr="00011C36">
        <w:t>В случае отказа заказчика от заключения контракта с победителем определения поставщика (подрядчика, исполнителя) по основаниям</w:t>
      </w:r>
      <w:r w:rsidRPr="00011C36">
        <w:t xml:space="preserve">, предусмотренным частями 9 </w:t>
      </w:r>
      <w:r w:rsidR="00A6101C" w:rsidRPr="00011C36">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w:t>
      </w:r>
      <w:proofErr w:type="gramEnd"/>
      <w:r w:rsidR="00A6101C" w:rsidRPr="00011C36">
        <w:t xml:space="preserve">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w:t>
      </w:r>
      <w:proofErr w:type="gramStart"/>
      <w:r w:rsidR="00A6101C" w:rsidRPr="00011C36">
        <w:t>с даты</w:t>
      </w:r>
      <w:proofErr w:type="gramEnd"/>
      <w:r w:rsidR="00A6101C" w:rsidRPr="00011C36">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00A6101C" w:rsidRPr="00011C36">
        <w:t>предложение</w:t>
      </w:r>
      <w:proofErr w:type="gramEnd"/>
      <w:r w:rsidR="00A6101C" w:rsidRPr="00011C36">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w:t>
      </w:r>
      <w:r w:rsidR="00011C36" w:rsidRPr="00011C36">
        <w:t xml:space="preserve"> Федерального закона №44 от  05.04.2013</w:t>
      </w:r>
      <w:r w:rsidR="00A6101C" w:rsidRPr="00011C36">
        <w:t>, победитель признается уклонившимся от заключения контракта.</w:t>
      </w:r>
    </w:p>
    <w:p w:rsidR="00A6101C" w:rsidRPr="00011C36" w:rsidRDefault="003F1A18" w:rsidP="00A6101C">
      <w:pPr>
        <w:ind w:firstLine="700"/>
        <w:jc w:val="both"/>
      </w:pPr>
      <w:r w:rsidRPr="00011C36">
        <w:t>11</w:t>
      </w:r>
      <w:r w:rsidR="00A6101C" w:rsidRPr="00011C36">
        <w:t>.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A6101C" w:rsidRPr="00CD4148" w:rsidRDefault="00011C36" w:rsidP="008258AF">
      <w:pPr>
        <w:ind w:firstLine="700"/>
        <w:jc w:val="both"/>
      </w:pPr>
      <w:r w:rsidRPr="00CD4148">
        <w:t xml:space="preserve">2) добавить статью  </w:t>
      </w:r>
      <w:r w:rsidR="00CD4148" w:rsidRPr="00CD4148">
        <w:t xml:space="preserve">8.2 </w:t>
      </w:r>
      <w:r w:rsidRPr="00CD4148">
        <w:t>Следующего содержания:</w:t>
      </w:r>
    </w:p>
    <w:p w:rsidR="00CD4148" w:rsidRPr="00CD4148" w:rsidRDefault="00CD4148" w:rsidP="008258AF">
      <w:pPr>
        <w:ind w:firstLine="700"/>
        <w:jc w:val="both"/>
        <w:rPr>
          <w:b/>
        </w:rPr>
      </w:pPr>
      <w:r w:rsidRPr="00CD4148">
        <w:rPr>
          <w:b/>
        </w:rPr>
        <w:t>Статья 8.2 Комиссия по осуществлению закупок</w:t>
      </w:r>
    </w:p>
    <w:p w:rsidR="00CD4148" w:rsidRPr="00CD4148" w:rsidRDefault="00CD4148" w:rsidP="00CD4148">
      <w:pPr>
        <w:ind w:firstLine="700"/>
        <w:jc w:val="both"/>
      </w:pPr>
      <w:r w:rsidRPr="00CD4148">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CD4148" w:rsidRPr="00CD4148" w:rsidRDefault="00CD4148" w:rsidP="00CD4148">
      <w:pPr>
        <w:ind w:firstLine="700"/>
        <w:jc w:val="both"/>
      </w:pPr>
      <w:r w:rsidRPr="00CD4148">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D4148" w:rsidRPr="00CD4148" w:rsidRDefault="00CD4148" w:rsidP="00CD4148">
      <w:pPr>
        <w:ind w:firstLine="700"/>
        <w:jc w:val="both"/>
      </w:pPr>
      <w:r w:rsidRPr="00CD4148">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w:t>
      </w:r>
      <w:proofErr w:type="gramStart"/>
      <w:r w:rsidRPr="00CD4148">
        <w:t>дств дл</w:t>
      </w:r>
      <w:proofErr w:type="gramEnd"/>
      <w:r w:rsidRPr="00CD4148">
        <w:t>я финансирования накопительной части трудовой пенсии в Российской Федерации".</w:t>
      </w:r>
    </w:p>
    <w:p w:rsidR="00CD4148" w:rsidRPr="00CD4148" w:rsidRDefault="00CD4148" w:rsidP="00CD4148">
      <w:pPr>
        <w:ind w:firstLine="700"/>
        <w:jc w:val="both"/>
      </w:pPr>
      <w:r w:rsidRPr="00CD4148">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D4148" w:rsidRPr="00CD4148" w:rsidRDefault="00CD4148" w:rsidP="00CD4148">
      <w:pPr>
        <w:ind w:firstLine="700"/>
        <w:jc w:val="both"/>
      </w:pPr>
      <w:r w:rsidRPr="00CD4148">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D4148" w:rsidRPr="00CD4148" w:rsidRDefault="00CD4148" w:rsidP="00CD4148">
      <w:pPr>
        <w:ind w:firstLine="700"/>
        <w:jc w:val="both"/>
      </w:pPr>
      <w:r w:rsidRPr="00CD4148">
        <w:t xml:space="preserve">6. </w:t>
      </w:r>
      <w:proofErr w:type="gramStart"/>
      <w:r w:rsidRPr="00CD4148">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CD4148">
        <w:t>предквалификационного</w:t>
      </w:r>
      <w:proofErr w:type="spellEnd"/>
      <w:r w:rsidRPr="00CD4148">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CD4148">
        <w:t xml:space="preserve"> </w:t>
      </w:r>
      <w:proofErr w:type="gramStart"/>
      <w:r w:rsidRPr="00CD4148">
        <w:t xml:space="preserve">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w:t>
      </w:r>
      <w:r w:rsidRPr="00CD4148">
        <w:lastRenderedPageBreak/>
        <w:t>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CD4148">
        <w:t xml:space="preserve">, </w:t>
      </w:r>
      <w:proofErr w:type="gramStart"/>
      <w:r w:rsidRPr="00CD4148">
        <w:t xml:space="preserve">бабушкой и внуками), полнородными и </w:t>
      </w:r>
      <w:proofErr w:type="spellStart"/>
      <w:r w:rsidRPr="00CD4148">
        <w:t>неполнородными</w:t>
      </w:r>
      <w:proofErr w:type="spellEnd"/>
      <w:r w:rsidRPr="00CD4148">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CD4148">
        <w:t xml:space="preserve"> </w:t>
      </w:r>
      <w:proofErr w:type="gramStart"/>
      <w:r w:rsidRPr="00CD4148">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CD4148" w:rsidRPr="00CD4148" w:rsidRDefault="00CD4148" w:rsidP="00CD4148">
      <w:pPr>
        <w:ind w:firstLine="700"/>
        <w:jc w:val="both"/>
      </w:pPr>
      <w:r w:rsidRPr="00CD4148">
        <w:t>7. Замена члена комиссии допускается только по решению заказчика, принявшего решение о создании комиссии.</w:t>
      </w:r>
    </w:p>
    <w:p w:rsidR="00CD4148" w:rsidRPr="00CD4148" w:rsidRDefault="00CD4148" w:rsidP="00CD4148">
      <w:pPr>
        <w:ind w:firstLine="700"/>
        <w:jc w:val="both"/>
      </w:pPr>
      <w:r w:rsidRPr="00CD4148">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6101C" w:rsidRPr="00CD4148" w:rsidRDefault="00CD4148" w:rsidP="00CD4148">
      <w:pPr>
        <w:ind w:firstLine="700"/>
        <w:jc w:val="both"/>
      </w:pPr>
      <w:r w:rsidRPr="00CD4148">
        <w:t>9. Решение комиссии, принятое в нарушение требований Федерального закона №44-ФЗ от 05.04.2013, может быть обжаловано любым участником закупки в порядке, установленном настоящим Федеральным законом№44-ФЗ от 05.04.2013, и признано недействительным по решению контрольного органа в сфере закупок.</w:t>
      </w:r>
    </w:p>
    <w:p w:rsidR="008258AF" w:rsidRPr="00CD4148" w:rsidRDefault="008258AF" w:rsidP="008258AF">
      <w:pPr>
        <w:pStyle w:val="1"/>
        <w:jc w:val="both"/>
        <w:rPr>
          <w:rFonts w:ascii="Times New Roman" w:hAnsi="Times New Roman"/>
          <w:sz w:val="24"/>
          <w:szCs w:val="24"/>
        </w:rPr>
      </w:pPr>
      <w:r w:rsidRPr="00CD4148">
        <w:rPr>
          <w:rFonts w:ascii="Times New Roman" w:hAnsi="Times New Roman"/>
          <w:sz w:val="24"/>
          <w:szCs w:val="24"/>
        </w:rPr>
        <w:t xml:space="preserve">         3.  Обнародовать настоящее решение путем размещения текста решения с приложением на информационном стенде администрации сельского поселения Новокарамалинский сельсовет муниципального района Миякинский район Республики Башкортостан по адресу: РБ, Миякинский район, с. Новые Карамалы, ул. </w:t>
      </w:r>
      <w:proofErr w:type="gramStart"/>
      <w:r w:rsidRPr="00CD4148">
        <w:rPr>
          <w:rFonts w:ascii="Times New Roman" w:hAnsi="Times New Roman"/>
          <w:sz w:val="24"/>
          <w:szCs w:val="24"/>
        </w:rPr>
        <w:t>Центральная</w:t>
      </w:r>
      <w:proofErr w:type="gramEnd"/>
      <w:r w:rsidRPr="00CD4148">
        <w:rPr>
          <w:rFonts w:ascii="Times New Roman" w:hAnsi="Times New Roman"/>
          <w:sz w:val="24"/>
          <w:szCs w:val="24"/>
        </w:rPr>
        <w:t>, д. 56 «А»,  и разместить на официальном сайте Администрации сельского поселения Новокарамалинский сельсовет муниципального района Миякинский район Республики Башкортостан по адресу:</w:t>
      </w:r>
      <w:r w:rsidRPr="00CD4148">
        <w:rPr>
          <w:rFonts w:ascii="Times New Roman" w:hAnsi="Times New Roman"/>
          <w:color w:val="000080"/>
          <w:sz w:val="24"/>
          <w:szCs w:val="24"/>
          <w:u w:val="single"/>
          <w:lang w:eastAsia="ar-SA"/>
        </w:rPr>
        <w:t xml:space="preserve"> </w:t>
      </w:r>
      <w:hyperlink r:id="rId7" w:history="1">
        <w:r w:rsidRPr="00CD4148">
          <w:rPr>
            <w:rStyle w:val="a3"/>
            <w:rFonts w:ascii="Times New Roman" w:hAnsi="Times New Roman"/>
            <w:sz w:val="24"/>
            <w:szCs w:val="24"/>
            <w:lang w:eastAsia="ar-SA"/>
          </w:rPr>
          <w:t>http://sp</w:t>
        </w:r>
        <w:proofErr w:type="spellStart"/>
        <w:r w:rsidRPr="00CD4148">
          <w:rPr>
            <w:rStyle w:val="a3"/>
            <w:rFonts w:ascii="Times New Roman" w:hAnsi="Times New Roman"/>
            <w:sz w:val="24"/>
            <w:szCs w:val="24"/>
            <w:lang w:val="en-US" w:eastAsia="ar-SA"/>
          </w:rPr>
          <w:t>novokaramali</w:t>
        </w:r>
        <w:proofErr w:type="spellEnd"/>
        <w:r w:rsidRPr="00CD4148">
          <w:rPr>
            <w:rStyle w:val="a3"/>
            <w:rFonts w:ascii="Times New Roman" w:hAnsi="Times New Roman"/>
            <w:sz w:val="24"/>
            <w:szCs w:val="24"/>
            <w:lang w:eastAsia="ar-SA"/>
          </w:rPr>
          <w:t>.</w:t>
        </w:r>
        <w:proofErr w:type="spellStart"/>
        <w:r w:rsidRPr="00CD4148">
          <w:rPr>
            <w:rStyle w:val="a3"/>
            <w:rFonts w:ascii="Times New Roman" w:hAnsi="Times New Roman"/>
            <w:sz w:val="24"/>
            <w:szCs w:val="24"/>
            <w:lang w:eastAsia="ar-SA"/>
          </w:rPr>
          <w:t>ru</w:t>
        </w:r>
        <w:proofErr w:type="spellEnd"/>
        <w:r w:rsidRPr="00CD4148">
          <w:rPr>
            <w:rStyle w:val="a3"/>
            <w:rFonts w:ascii="Times New Roman" w:hAnsi="Times New Roman"/>
            <w:sz w:val="24"/>
            <w:szCs w:val="24"/>
            <w:lang w:eastAsia="ar-SA"/>
          </w:rPr>
          <w:t>/</w:t>
        </w:r>
      </w:hyperlink>
    </w:p>
    <w:p w:rsidR="008258AF" w:rsidRPr="00CD4148" w:rsidRDefault="008258AF" w:rsidP="008258AF">
      <w:pPr>
        <w:pStyle w:val="1"/>
        <w:jc w:val="both"/>
        <w:rPr>
          <w:rFonts w:ascii="Times New Roman" w:hAnsi="Times New Roman"/>
          <w:sz w:val="24"/>
          <w:szCs w:val="24"/>
        </w:rPr>
      </w:pPr>
    </w:p>
    <w:p w:rsidR="008258AF" w:rsidRPr="00CD4148" w:rsidRDefault="008258AF" w:rsidP="008258AF">
      <w:pPr>
        <w:pStyle w:val="1"/>
        <w:jc w:val="both"/>
        <w:rPr>
          <w:rFonts w:ascii="Times New Roman" w:hAnsi="Times New Roman"/>
          <w:sz w:val="24"/>
          <w:szCs w:val="24"/>
        </w:rPr>
      </w:pPr>
    </w:p>
    <w:p w:rsidR="008258AF" w:rsidRPr="00CD4148" w:rsidRDefault="008258AF" w:rsidP="008258AF">
      <w:pPr>
        <w:suppressAutoHyphens w:val="0"/>
        <w:jc w:val="both"/>
        <w:rPr>
          <w:lang w:eastAsia="ru-RU"/>
        </w:rPr>
      </w:pPr>
      <w:r w:rsidRPr="00CD4148">
        <w:rPr>
          <w:lang w:eastAsia="ru-RU"/>
        </w:rPr>
        <w:t>Глава сельского поселения                                    И.В. Павлов</w:t>
      </w:r>
    </w:p>
    <w:p w:rsidR="008258AF" w:rsidRPr="00CD4148" w:rsidRDefault="008258AF" w:rsidP="008258AF">
      <w:pPr>
        <w:suppressAutoHyphens w:val="0"/>
        <w:jc w:val="both"/>
        <w:rPr>
          <w:lang w:eastAsia="ru-RU"/>
        </w:rPr>
      </w:pPr>
      <w:r w:rsidRPr="00CD4148">
        <w:rPr>
          <w:lang w:eastAsia="ru-RU"/>
        </w:rPr>
        <w:t>с. Новые Карамалы</w:t>
      </w:r>
    </w:p>
    <w:p w:rsidR="008258AF" w:rsidRPr="00CD4148" w:rsidRDefault="00CE783B" w:rsidP="008258AF">
      <w:pPr>
        <w:suppressAutoHyphens w:val="0"/>
        <w:jc w:val="both"/>
        <w:rPr>
          <w:lang w:eastAsia="ru-RU"/>
        </w:rPr>
      </w:pPr>
      <w:r>
        <w:rPr>
          <w:lang w:eastAsia="ru-RU"/>
        </w:rPr>
        <w:t>20.03.</w:t>
      </w:r>
      <w:r w:rsidR="00CD4148">
        <w:rPr>
          <w:lang w:eastAsia="ru-RU"/>
        </w:rPr>
        <w:t>2019</w:t>
      </w:r>
      <w:r w:rsidR="008258AF" w:rsidRPr="00CD4148">
        <w:rPr>
          <w:lang w:eastAsia="ru-RU"/>
        </w:rPr>
        <w:t xml:space="preserve"> года</w:t>
      </w:r>
    </w:p>
    <w:p w:rsidR="008258AF" w:rsidRPr="00CD4148" w:rsidRDefault="008258AF" w:rsidP="008258AF">
      <w:pPr>
        <w:suppressAutoHyphens w:val="0"/>
        <w:jc w:val="both"/>
        <w:rPr>
          <w:lang w:eastAsia="ru-RU"/>
        </w:rPr>
      </w:pPr>
      <w:r w:rsidRPr="00CD4148">
        <w:rPr>
          <w:lang w:eastAsia="ru-RU"/>
        </w:rPr>
        <w:t xml:space="preserve">№ </w:t>
      </w:r>
      <w:r w:rsidR="00CE783B">
        <w:rPr>
          <w:lang w:eastAsia="ru-RU"/>
        </w:rPr>
        <w:t>189</w:t>
      </w:r>
      <w:bookmarkStart w:id="0" w:name="_GoBack"/>
      <w:bookmarkEnd w:id="0"/>
    </w:p>
    <w:p w:rsidR="008258AF" w:rsidRPr="00CD4148" w:rsidRDefault="008258AF" w:rsidP="008258AF"/>
    <w:p w:rsidR="008258AF" w:rsidRDefault="008258AF" w:rsidP="008258AF"/>
    <w:p w:rsidR="00CC0418" w:rsidRDefault="00CC0418"/>
    <w:sectPr w:rsidR="00CC0418" w:rsidSect="008258AF">
      <w:pgSz w:w="11909" w:h="16834"/>
      <w:pgMar w:top="567" w:right="851" w:bottom="851" w:left="1418"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Tat">
    <w:panose1 w:val="02040604050505020304"/>
    <w:charset w:val="CC"/>
    <w:family w:val="roman"/>
    <w:pitch w:val="variable"/>
    <w:sig w:usb0="00000201" w:usb1="00000000" w:usb2="00000000" w:usb3="00000000" w:csb0="00000004"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4E"/>
    <w:rsid w:val="00011C36"/>
    <w:rsid w:val="003F1A18"/>
    <w:rsid w:val="008258AF"/>
    <w:rsid w:val="00983F4E"/>
    <w:rsid w:val="00A6101C"/>
    <w:rsid w:val="00CC0418"/>
    <w:rsid w:val="00CD4148"/>
    <w:rsid w:val="00CE783B"/>
    <w:rsid w:val="00DB1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8258AF"/>
    <w:pPr>
      <w:suppressAutoHyphens w:val="0"/>
    </w:pPr>
    <w:rPr>
      <w:rFonts w:ascii="Courier New" w:hAnsi="Courier New"/>
      <w:sz w:val="20"/>
      <w:szCs w:val="20"/>
      <w:lang w:eastAsia="ru-RU"/>
    </w:rPr>
  </w:style>
  <w:style w:type="character" w:styleId="a3">
    <w:name w:val="Hyperlink"/>
    <w:basedOn w:val="a0"/>
    <w:uiPriority w:val="99"/>
    <w:unhideWhenUsed/>
    <w:rsid w:val="008258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8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8258AF"/>
    <w:pPr>
      <w:suppressAutoHyphens w:val="0"/>
    </w:pPr>
    <w:rPr>
      <w:rFonts w:ascii="Courier New" w:hAnsi="Courier New"/>
      <w:sz w:val="20"/>
      <w:szCs w:val="20"/>
      <w:lang w:eastAsia="ru-RU"/>
    </w:rPr>
  </w:style>
  <w:style w:type="character" w:styleId="a3">
    <w:name w:val="Hyperlink"/>
    <w:basedOn w:val="a0"/>
    <w:uiPriority w:val="99"/>
    <w:unhideWhenUsed/>
    <w:rsid w:val="008258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novokaramal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2817</Words>
  <Characters>16059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NKarSS</dc:creator>
  <cp:keywords/>
  <dc:description/>
  <cp:lastModifiedBy>NKarSS</cp:lastModifiedBy>
  <cp:revision>5</cp:revision>
  <cp:lastPrinted>2019-03-21T06:20:00Z</cp:lastPrinted>
  <dcterms:created xsi:type="dcterms:W3CDTF">2019-02-19T08:23:00Z</dcterms:created>
  <dcterms:modified xsi:type="dcterms:W3CDTF">2019-03-21T06:20:00Z</dcterms:modified>
</cp:coreProperties>
</file>