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203001" w:rsidRPr="00203001" w:rsidTr="00AE3D39">
        <w:trPr>
          <w:trHeight w:val="1333"/>
        </w:trPr>
        <w:tc>
          <w:tcPr>
            <w:tcW w:w="4326" w:type="dxa"/>
          </w:tcPr>
          <w:p w:rsidR="00203001" w:rsidRPr="00203001" w:rsidRDefault="00203001" w:rsidP="00203001">
            <w:pPr>
              <w:jc w:val="center"/>
              <w:rPr>
                <w:rFonts w:ascii="Century Bash" w:hAnsi="Century Bash"/>
              </w:rPr>
            </w:pPr>
            <w:r w:rsidRPr="00203001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203001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203001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203001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203001">
              <w:rPr>
                <w:rFonts w:ascii="Century Tat" w:hAnsi="Century Tat"/>
                <w:lang w:val="en-US"/>
              </w:rPr>
              <w:t>h</w:t>
            </w:r>
            <w:r w:rsidRPr="00203001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203001" w:rsidRPr="00203001" w:rsidRDefault="00203001" w:rsidP="00203001">
            <w:pPr>
              <w:jc w:val="center"/>
              <w:rPr>
                <w:rFonts w:ascii="Century Bash" w:hAnsi="Century Bash"/>
              </w:rPr>
            </w:pPr>
            <w:r w:rsidRPr="0020300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CE2364" wp14:editId="5D309E6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203001">
              <w:rPr>
                <w:rFonts w:ascii="Century Bash" w:hAnsi="Century Bash"/>
                <w:sz w:val="22"/>
                <w:szCs w:val="22"/>
              </w:rPr>
              <w:t>Ми</w:t>
            </w:r>
            <w:r w:rsidRPr="00203001">
              <w:rPr>
                <w:lang w:val="tt-RU"/>
              </w:rPr>
              <w:t>ә</w:t>
            </w:r>
            <w:proofErr w:type="gramStart"/>
            <w:r w:rsidRPr="00203001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203001">
              <w:rPr>
                <w:lang w:val="tt-RU"/>
              </w:rPr>
              <w:t>ә</w:t>
            </w:r>
            <w:r w:rsidRPr="00203001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203001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203001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03001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203001">
              <w:rPr>
                <w:sz w:val="22"/>
                <w:szCs w:val="22"/>
              </w:rPr>
              <w:t>ң</w:t>
            </w:r>
            <w:proofErr w:type="spellEnd"/>
            <w:r w:rsidRPr="00203001">
              <w:rPr>
                <w:sz w:val="22"/>
                <w:szCs w:val="22"/>
              </w:rPr>
              <w:t xml:space="preserve"> </w:t>
            </w:r>
            <w:r w:rsidRPr="00203001">
              <w:rPr>
                <w:rFonts w:ascii="Century Bash" w:hAnsi="Century Bash"/>
                <w:sz w:val="22"/>
                <w:szCs w:val="22"/>
              </w:rPr>
              <w:t xml:space="preserve"> Яны Карамалы  </w:t>
            </w:r>
            <w:proofErr w:type="spellStart"/>
            <w:r w:rsidRPr="00203001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203001" w:rsidRPr="00203001" w:rsidRDefault="00203001" w:rsidP="00203001">
            <w:pPr>
              <w:jc w:val="center"/>
              <w:rPr>
                <w:rFonts w:ascii="Century Tat" w:hAnsi="Century Tat"/>
              </w:rPr>
            </w:pPr>
            <w:r w:rsidRPr="00203001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203001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203001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203001">
              <w:rPr>
                <w:lang w:val="tt-RU"/>
              </w:rPr>
              <w:t>ә</w:t>
            </w:r>
            <w:proofErr w:type="gramStart"/>
            <w:r w:rsidRPr="00203001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203001">
              <w:rPr>
                <w:lang w:val="tt-RU"/>
              </w:rPr>
              <w:t>ә</w:t>
            </w:r>
            <w:r w:rsidRPr="00203001">
              <w:rPr>
                <w:rFonts w:ascii="Century Tat" w:hAnsi="Century Tat"/>
                <w:lang w:val="en-US"/>
              </w:rPr>
              <w:t>h</w:t>
            </w:r>
            <w:r w:rsidRPr="00203001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3001">
              <w:rPr>
                <w:rFonts w:ascii="Century Tat" w:hAnsi="Century Tat"/>
              </w:rPr>
              <w:t>советы</w:t>
            </w:r>
          </w:p>
          <w:p w:rsidR="00203001" w:rsidRPr="00203001" w:rsidRDefault="00203001" w:rsidP="00203001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203001" w:rsidRPr="00203001" w:rsidRDefault="00203001" w:rsidP="00203001"/>
        </w:tc>
        <w:tc>
          <w:tcPr>
            <w:tcW w:w="4283" w:type="dxa"/>
          </w:tcPr>
          <w:p w:rsidR="00203001" w:rsidRPr="00203001" w:rsidRDefault="00203001" w:rsidP="00203001">
            <w:pPr>
              <w:jc w:val="center"/>
              <w:rPr>
                <w:rFonts w:ascii="Century Tat" w:hAnsi="Century Tat"/>
              </w:rPr>
            </w:pPr>
            <w:r w:rsidRPr="00203001">
              <w:rPr>
                <w:rFonts w:ascii="Century Tat" w:hAnsi="Century Tat"/>
              </w:rPr>
              <w:t>Совет</w:t>
            </w:r>
          </w:p>
          <w:p w:rsidR="00203001" w:rsidRPr="00203001" w:rsidRDefault="00203001" w:rsidP="00203001">
            <w:pPr>
              <w:jc w:val="center"/>
              <w:rPr>
                <w:rFonts w:ascii="Century Tat" w:hAnsi="Century Tat"/>
              </w:rPr>
            </w:pPr>
            <w:r w:rsidRPr="00203001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203001" w:rsidRPr="00203001" w:rsidRDefault="00203001" w:rsidP="00203001">
            <w:pPr>
              <w:jc w:val="center"/>
              <w:rPr>
                <w:rFonts w:ascii="Century Tat" w:hAnsi="Century Tat"/>
              </w:rPr>
            </w:pPr>
            <w:r w:rsidRPr="00203001">
              <w:rPr>
                <w:rFonts w:ascii="Century Tat" w:hAnsi="Century Tat"/>
              </w:rPr>
              <w:t>Республики Башкортостан</w:t>
            </w:r>
          </w:p>
          <w:p w:rsidR="00203001" w:rsidRPr="00203001" w:rsidRDefault="00203001" w:rsidP="00203001">
            <w:pPr>
              <w:jc w:val="center"/>
              <w:rPr>
                <w:rFonts w:ascii="Century Tat" w:hAnsi="Century Tat"/>
              </w:rPr>
            </w:pPr>
          </w:p>
        </w:tc>
      </w:tr>
      <w:tr w:rsidR="00203001" w:rsidRPr="00203001" w:rsidTr="00AE3D39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3001" w:rsidRPr="00203001" w:rsidRDefault="00203001" w:rsidP="00203001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3001" w:rsidRPr="00203001" w:rsidRDefault="00203001" w:rsidP="00203001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3001" w:rsidRPr="00203001" w:rsidRDefault="00203001" w:rsidP="00203001">
            <w:pPr>
              <w:rPr>
                <w:rFonts w:ascii="Century Tat" w:hAnsi="Century Tat"/>
              </w:rPr>
            </w:pPr>
          </w:p>
        </w:tc>
      </w:tr>
    </w:tbl>
    <w:p w:rsidR="00203001" w:rsidRPr="00203001" w:rsidRDefault="00203001" w:rsidP="00203001">
      <w:pPr>
        <w:keepNext/>
        <w:suppressAutoHyphens/>
        <w:outlineLvl w:val="1"/>
        <w:rPr>
          <w:rFonts w:ascii="Century Tat" w:hAnsi="Century Tat"/>
          <w:bCs/>
          <w:sz w:val="28"/>
          <w:szCs w:val="28"/>
          <w:lang w:eastAsia="ar-SA"/>
        </w:rPr>
      </w:pPr>
      <w:r w:rsidRPr="00203001">
        <w:rPr>
          <w:rFonts w:ascii="Century Tat" w:hAnsi="Century Tat"/>
          <w:sz w:val="28"/>
          <w:szCs w:val="28"/>
          <w:lang w:val="en-US" w:eastAsia="ar-SA"/>
        </w:rPr>
        <w:t>K</w:t>
      </w:r>
      <w:r w:rsidRPr="00203001">
        <w:rPr>
          <w:rFonts w:ascii="Century Tat" w:hAnsi="Century Tat"/>
          <w:sz w:val="28"/>
          <w:szCs w:val="28"/>
          <w:lang w:eastAsia="ar-SA"/>
        </w:rPr>
        <w:t xml:space="preserve"> А Р А Р                                                                                 </w:t>
      </w:r>
      <w:r>
        <w:rPr>
          <w:rFonts w:ascii="Century Tat" w:hAnsi="Century Tat"/>
          <w:sz w:val="28"/>
          <w:szCs w:val="28"/>
          <w:lang w:eastAsia="ar-SA"/>
        </w:rPr>
        <w:t xml:space="preserve">   </w:t>
      </w:r>
      <w:r w:rsidRPr="00203001">
        <w:rPr>
          <w:rFonts w:ascii="Century Tat" w:hAnsi="Century Tat"/>
          <w:sz w:val="28"/>
          <w:szCs w:val="28"/>
          <w:lang w:eastAsia="ar-SA"/>
        </w:rPr>
        <w:t xml:space="preserve"> </w:t>
      </w:r>
      <w:proofErr w:type="spellStart"/>
      <w:r w:rsidRPr="00203001">
        <w:rPr>
          <w:rFonts w:ascii="Century Tat" w:hAnsi="Century Tat"/>
          <w:bCs/>
          <w:sz w:val="28"/>
          <w:szCs w:val="28"/>
          <w:lang w:eastAsia="ar-SA"/>
        </w:rPr>
        <w:t>Р</w:t>
      </w:r>
      <w:proofErr w:type="spellEnd"/>
      <w:r w:rsidRPr="00203001">
        <w:rPr>
          <w:rFonts w:ascii="Century Tat" w:hAnsi="Century Tat"/>
          <w:bCs/>
          <w:sz w:val="28"/>
          <w:szCs w:val="28"/>
          <w:lang w:eastAsia="ar-SA"/>
        </w:rPr>
        <w:t xml:space="preserve"> Е Ш Е Н И Е</w:t>
      </w:r>
    </w:p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</w:p>
    <w:p w:rsidR="00A013DD" w:rsidRPr="00203001" w:rsidRDefault="00A013DD" w:rsidP="00AB5411">
      <w:pPr>
        <w:ind w:firstLine="851"/>
        <w:jc w:val="center"/>
        <w:rPr>
          <w:b/>
          <w:bCs/>
          <w:sz w:val="28"/>
          <w:szCs w:val="28"/>
        </w:rPr>
      </w:pPr>
      <w:r w:rsidRPr="00203001">
        <w:rPr>
          <w:b/>
          <w:bCs/>
          <w:sz w:val="28"/>
          <w:szCs w:val="28"/>
        </w:rPr>
        <w:t xml:space="preserve">Об     утверждении     схемы  </w:t>
      </w:r>
      <w:r w:rsidR="00AB5411" w:rsidRPr="00203001">
        <w:rPr>
          <w:b/>
          <w:bCs/>
          <w:sz w:val="28"/>
          <w:szCs w:val="28"/>
        </w:rPr>
        <w:t>одномандатных</w:t>
      </w:r>
      <w:r w:rsidRPr="00203001">
        <w:rPr>
          <w:b/>
          <w:bCs/>
          <w:sz w:val="28"/>
          <w:szCs w:val="28"/>
        </w:rPr>
        <w:t xml:space="preserve">  избирательных       округов     по выборам</w:t>
      </w:r>
      <w:r w:rsidR="00AB5411" w:rsidRPr="00203001">
        <w:rPr>
          <w:b/>
          <w:bCs/>
          <w:sz w:val="28"/>
          <w:szCs w:val="28"/>
        </w:rPr>
        <w:t xml:space="preserve">          депутатов Совета  </w:t>
      </w:r>
      <w:r w:rsidRPr="00203001">
        <w:rPr>
          <w:b/>
          <w:bCs/>
          <w:sz w:val="28"/>
          <w:szCs w:val="28"/>
        </w:rPr>
        <w:t xml:space="preserve">сельского поселения </w:t>
      </w:r>
      <w:r w:rsidR="00AB5411" w:rsidRPr="00203001">
        <w:rPr>
          <w:b/>
          <w:bCs/>
          <w:sz w:val="28"/>
          <w:szCs w:val="28"/>
        </w:rPr>
        <w:t xml:space="preserve">Новокарамалинский сельсовет двадцать </w:t>
      </w:r>
      <w:r w:rsidR="00203001">
        <w:rPr>
          <w:b/>
          <w:bCs/>
          <w:sz w:val="28"/>
          <w:szCs w:val="28"/>
        </w:rPr>
        <w:t>восьмого</w:t>
      </w:r>
      <w:r w:rsidR="00AB5411" w:rsidRPr="00203001">
        <w:rPr>
          <w:b/>
          <w:bCs/>
          <w:sz w:val="28"/>
          <w:szCs w:val="28"/>
        </w:rPr>
        <w:t xml:space="preserve"> созыва.</w:t>
      </w:r>
    </w:p>
    <w:p w:rsidR="001F38EC" w:rsidRPr="00203001" w:rsidRDefault="001F38EC" w:rsidP="001F38EC">
      <w:pPr>
        <w:jc w:val="both"/>
        <w:rPr>
          <w:b/>
          <w:bCs/>
          <w:sz w:val="32"/>
          <w:szCs w:val="32"/>
        </w:rPr>
      </w:pPr>
    </w:p>
    <w:p w:rsidR="001F38EC" w:rsidRPr="00203001" w:rsidRDefault="00203001" w:rsidP="0020300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03001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Устава сельского поселения </w:t>
      </w:r>
      <w:r>
        <w:rPr>
          <w:sz w:val="28"/>
          <w:szCs w:val="28"/>
        </w:rPr>
        <w:t>Новокарамалинский</w:t>
      </w:r>
      <w:r w:rsidRPr="00203001">
        <w:rPr>
          <w:sz w:val="28"/>
          <w:szCs w:val="28"/>
        </w:rPr>
        <w:t xml:space="preserve"> сельсовет муниципального района Миякинский район Республики Башкортостан, рассмотрев решение территориальной избирательной комиссии муниципального района Миякинский район Республики Башкортостан (с полномочиями избирательной комиссии сельского поселения </w:t>
      </w:r>
      <w:r>
        <w:rPr>
          <w:sz w:val="28"/>
          <w:szCs w:val="28"/>
        </w:rPr>
        <w:t>Новокарамалинский</w:t>
      </w:r>
      <w:r w:rsidRPr="00203001">
        <w:rPr>
          <w:sz w:val="28"/>
          <w:szCs w:val="28"/>
        </w:rPr>
        <w:t xml:space="preserve"> сельсовет муниципального района</w:t>
      </w:r>
      <w:proofErr w:type="gramEnd"/>
      <w:r w:rsidRPr="00203001">
        <w:rPr>
          <w:sz w:val="28"/>
          <w:szCs w:val="28"/>
        </w:rPr>
        <w:t xml:space="preserve"> Миякинский район Республики Башкортостан)</w:t>
      </w:r>
      <w:r>
        <w:rPr>
          <w:sz w:val="28"/>
          <w:szCs w:val="28"/>
        </w:rPr>
        <w:t>,</w:t>
      </w:r>
      <w:r w:rsidRPr="00203001">
        <w:rPr>
          <w:sz w:val="28"/>
          <w:szCs w:val="28"/>
        </w:rPr>
        <w:t xml:space="preserve"> Совет</w:t>
      </w:r>
      <w:r w:rsidRPr="00203001">
        <w:t xml:space="preserve"> </w:t>
      </w:r>
      <w:r w:rsidRPr="00203001">
        <w:rPr>
          <w:sz w:val="28"/>
          <w:szCs w:val="28"/>
        </w:rPr>
        <w:t>сельского поселения Новокарамалинский сельсовет</w:t>
      </w:r>
      <w:r w:rsidRPr="0020300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203001">
        <w:rPr>
          <w:sz w:val="28"/>
          <w:szCs w:val="28"/>
        </w:rPr>
        <w:t>:</w:t>
      </w:r>
    </w:p>
    <w:p w:rsidR="00A34F72" w:rsidRPr="00203001" w:rsidRDefault="00A013DD" w:rsidP="001F38EC">
      <w:pPr>
        <w:ind w:firstLine="851"/>
        <w:jc w:val="both"/>
        <w:rPr>
          <w:bCs/>
          <w:sz w:val="28"/>
          <w:szCs w:val="28"/>
        </w:rPr>
      </w:pPr>
      <w:r w:rsidRPr="00203001">
        <w:rPr>
          <w:bCs/>
          <w:sz w:val="28"/>
          <w:szCs w:val="28"/>
        </w:rPr>
        <w:t xml:space="preserve">      1.</w:t>
      </w:r>
      <w:r w:rsidR="00AB5411" w:rsidRPr="00203001">
        <w:rPr>
          <w:bCs/>
          <w:sz w:val="28"/>
          <w:szCs w:val="28"/>
        </w:rPr>
        <w:t xml:space="preserve"> </w:t>
      </w:r>
      <w:r w:rsidRPr="00203001">
        <w:rPr>
          <w:bCs/>
          <w:sz w:val="28"/>
          <w:szCs w:val="28"/>
        </w:rPr>
        <w:t>Утвердить схему</w:t>
      </w:r>
      <w:r w:rsidR="00AB5411" w:rsidRPr="00203001">
        <w:rPr>
          <w:bCs/>
          <w:sz w:val="28"/>
          <w:szCs w:val="28"/>
        </w:rPr>
        <w:t xml:space="preserve"> одномандатных </w:t>
      </w:r>
      <w:r w:rsidRPr="00203001">
        <w:rPr>
          <w:bCs/>
          <w:sz w:val="28"/>
          <w:szCs w:val="28"/>
        </w:rPr>
        <w:t xml:space="preserve"> избирательных округ</w:t>
      </w:r>
      <w:r w:rsidR="00AB5411" w:rsidRPr="00203001">
        <w:rPr>
          <w:bCs/>
          <w:sz w:val="28"/>
          <w:szCs w:val="28"/>
        </w:rPr>
        <w:t xml:space="preserve">ов по выборам депутатов Совета </w:t>
      </w:r>
      <w:r w:rsidRPr="00203001">
        <w:rPr>
          <w:bCs/>
          <w:sz w:val="28"/>
          <w:szCs w:val="28"/>
        </w:rPr>
        <w:t>сельского поселения</w:t>
      </w:r>
      <w:r w:rsidR="00AB5411" w:rsidRPr="00203001">
        <w:rPr>
          <w:bCs/>
          <w:sz w:val="28"/>
          <w:szCs w:val="28"/>
        </w:rPr>
        <w:t xml:space="preserve"> Новокарамалинский сельсовет </w:t>
      </w:r>
      <w:r w:rsidRPr="00203001">
        <w:rPr>
          <w:bCs/>
          <w:sz w:val="28"/>
          <w:szCs w:val="28"/>
        </w:rPr>
        <w:t xml:space="preserve"> </w:t>
      </w:r>
      <w:r w:rsidR="00A34F72" w:rsidRPr="00203001">
        <w:rPr>
          <w:bCs/>
          <w:sz w:val="28"/>
          <w:szCs w:val="28"/>
        </w:rPr>
        <w:t xml:space="preserve">муниципального района Миякинский район Республики Башкортостан </w:t>
      </w:r>
      <w:r w:rsidR="00AB5411" w:rsidRPr="00203001">
        <w:rPr>
          <w:bCs/>
          <w:sz w:val="28"/>
          <w:szCs w:val="28"/>
        </w:rPr>
        <w:t xml:space="preserve">двадцать </w:t>
      </w:r>
      <w:r w:rsidR="00203001">
        <w:rPr>
          <w:bCs/>
          <w:sz w:val="28"/>
          <w:szCs w:val="28"/>
        </w:rPr>
        <w:t>восьмого</w:t>
      </w:r>
      <w:r w:rsidR="00AB5411" w:rsidRPr="00203001">
        <w:rPr>
          <w:bCs/>
          <w:sz w:val="28"/>
          <w:szCs w:val="28"/>
        </w:rPr>
        <w:t xml:space="preserve"> созыва </w:t>
      </w:r>
      <w:r w:rsidR="00A34F72" w:rsidRPr="00203001">
        <w:rPr>
          <w:bCs/>
          <w:sz w:val="28"/>
          <w:szCs w:val="28"/>
        </w:rPr>
        <w:t xml:space="preserve">согласно </w:t>
      </w:r>
      <w:r w:rsidR="008F1E12" w:rsidRPr="00203001">
        <w:rPr>
          <w:bCs/>
          <w:sz w:val="28"/>
          <w:szCs w:val="28"/>
        </w:rPr>
        <w:t xml:space="preserve">       приложению  1 </w:t>
      </w:r>
      <w:r w:rsidR="00636670" w:rsidRPr="00203001">
        <w:rPr>
          <w:bCs/>
          <w:sz w:val="28"/>
          <w:szCs w:val="28"/>
        </w:rPr>
        <w:t>.</w:t>
      </w:r>
    </w:p>
    <w:p w:rsidR="00636670" w:rsidRPr="00203001" w:rsidRDefault="00A013DD" w:rsidP="00636670">
      <w:pPr>
        <w:ind w:firstLine="851"/>
        <w:jc w:val="both"/>
        <w:rPr>
          <w:bCs/>
          <w:sz w:val="28"/>
          <w:szCs w:val="28"/>
        </w:rPr>
      </w:pPr>
      <w:r w:rsidRPr="00203001">
        <w:rPr>
          <w:bCs/>
          <w:sz w:val="28"/>
          <w:szCs w:val="28"/>
        </w:rPr>
        <w:t xml:space="preserve">      2. </w:t>
      </w:r>
      <w:r w:rsidR="00A34F72" w:rsidRPr="00203001">
        <w:rPr>
          <w:bCs/>
          <w:sz w:val="28"/>
          <w:szCs w:val="28"/>
        </w:rPr>
        <w:t>Обнародовать утвержденную</w:t>
      </w:r>
      <w:r w:rsidR="008F1E12" w:rsidRPr="00203001">
        <w:rPr>
          <w:sz w:val="28"/>
          <w:szCs w:val="28"/>
        </w:rPr>
        <w:t xml:space="preserve"> </w:t>
      </w:r>
      <w:r w:rsidR="008F1E12" w:rsidRPr="00203001">
        <w:rPr>
          <w:bCs/>
          <w:sz w:val="28"/>
          <w:szCs w:val="28"/>
        </w:rPr>
        <w:t xml:space="preserve">схему </w:t>
      </w:r>
      <w:r w:rsidR="00A34F72" w:rsidRPr="00203001">
        <w:rPr>
          <w:bCs/>
          <w:sz w:val="28"/>
          <w:szCs w:val="28"/>
        </w:rPr>
        <w:t>путем размещения на информационном стенде в здании администрации сельского поселения Новокарамалинский сельсовет по адресу</w:t>
      </w:r>
      <w:r w:rsidR="008B40F3" w:rsidRPr="00203001">
        <w:rPr>
          <w:bCs/>
          <w:sz w:val="28"/>
          <w:szCs w:val="28"/>
        </w:rPr>
        <w:t xml:space="preserve">: с. Новые Карамалы, ул. </w:t>
      </w:r>
      <w:proofErr w:type="gramStart"/>
      <w:r w:rsidR="008B40F3" w:rsidRPr="00203001">
        <w:rPr>
          <w:bCs/>
          <w:sz w:val="28"/>
          <w:szCs w:val="28"/>
        </w:rPr>
        <w:t>Центральная</w:t>
      </w:r>
      <w:proofErr w:type="gramEnd"/>
      <w:r w:rsidR="008B40F3" w:rsidRPr="00203001">
        <w:rPr>
          <w:bCs/>
          <w:sz w:val="28"/>
          <w:szCs w:val="28"/>
        </w:rPr>
        <w:t xml:space="preserve"> 56 «А».</w:t>
      </w:r>
    </w:p>
    <w:p w:rsidR="00A34F72" w:rsidRPr="00203001" w:rsidRDefault="001F38EC" w:rsidP="00A013DD">
      <w:pPr>
        <w:ind w:firstLine="851"/>
        <w:jc w:val="both"/>
        <w:rPr>
          <w:bCs/>
          <w:sz w:val="28"/>
          <w:szCs w:val="28"/>
        </w:rPr>
      </w:pPr>
      <w:r w:rsidRPr="00203001">
        <w:rPr>
          <w:bCs/>
          <w:sz w:val="28"/>
          <w:szCs w:val="28"/>
        </w:rPr>
        <w:t xml:space="preserve">      3. Направить настоящее решение в </w:t>
      </w:r>
      <w:proofErr w:type="gramStart"/>
      <w:r w:rsidRPr="00203001">
        <w:rPr>
          <w:bCs/>
          <w:sz w:val="28"/>
          <w:szCs w:val="28"/>
        </w:rPr>
        <w:t>территориальною</w:t>
      </w:r>
      <w:proofErr w:type="gramEnd"/>
      <w:r w:rsidRPr="00203001">
        <w:rPr>
          <w:bCs/>
          <w:sz w:val="28"/>
          <w:szCs w:val="28"/>
        </w:rPr>
        <w:t xml:space="preserve"> избирательную комиссию муниципального района Миякинский  район Республики Башкортостан.</w:t>
      </w:r>
    </w:p>
    <w:p w:rsidR="00A34F72" w:rsidRPr="00203001" w:rsidRDefault="00A34F72" w:rsidP="00A013DD">
      <w:pPr>
        <w:ind w:firstLine="851"/>
        <w:jc w:val="both"/>
        <w:rPr>
          <w:bCs/>
          <w:sz w:val="28"/>
          <w:szCs w:val="28"/>
        </w:rPr>
      </w:pPr>
    </w:p>
    <w:p w:rsidR="00636670" w:rsidRDefault="00636670" w:rsidP="00A013DD">
      <w:pPr>
        <w:ind w:firstLine="851"/>
        <w:jc w:val="both"/>
        <w:rPr>
          <w:bCs/>
          <w:sz w:val="32"/>
          <w:szCs w:val="32"/>
        </w:rPr>
      </w:pPr>
    </w:p>
    <w:p w:rsidR="008B40F3" w:rsidRDefault="008B40F3" w:rsidP="008B40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B40F3" w:rsidRDefault="008B40F3" w:rsidP="008B40F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Новокарамалинский сельсовет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>И.В. Павлов</w:t>
      </w:r>
    </w:p>
    <w:p w:rsidR="008B40F3" w:rsidRPr="00E12780" w:rsidRDefault="008B40F3" w:rsidP="008B40F3">
      <w:pPr>
        <w:pStyle w:val="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</w:pPr>
      <w:r w:rsidRPr="00E12780"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с. </w:t>
      </w:r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Новые Карамалы</w:t>
      </w:r>
    </w:p>
    <w:p w:rsidR="008B40F3" w:rsidRDefault="00203001" w:rsidP="008B40F3">
      <w:pPr>
        <w:jc w:val="both"/>
        <w:rPr>
          <w:sz w:val="28"/>
        </w:rPr>
      </w:pPr>
      <w:r>
        <w:rPr>
          <w:sz w:val="28"/>
        </w:rPr>
        <w:t>19.06.2019</w:t>
      </w:r>
      <w:r w:rsidR="008B40F3">
        <w:rPr>
          <w:sz w:val="28"/>
        </w:rPr>
        <w:t> г.</w:t>
      </w:r>
    </w:p>
    <w:p w:rsidR="00203001" w:rsidRPr="00203001" w:rsidRDefault="00203001" w:rsidP="00203001">
      <w:pPr>
        <w:jc w:val="both"/>
        <w:rPr>
          <w:sz w:val="28"/>
          <w:szCs w:val="28"/>
        </w:rPr>
      </w:pPr>
      <w:r>
        <w:rPr>
          <w:sz w:val="28"/>
        </w:rPr>
        <w:t>№ 206</w:t>
      </w:r>
      <w:bookmarkStart w:id="0" w:name="_GoBack"/>
      <w:bookmarkEnd w:id="0"/>
    </w:p>
    <w:p w:rsidR="00A34F72" w:rsidRPr="00F67A1F" w:rsidRDefault="00A34F72" w:rsidP="00A34F72">
      <w:pPr>
        <w:ind w:firstLine="851"/>
        <w:jc w:val="right"/>
        <w:rPr>
          <w:color w:val="000000"/>
        </w:rPr>
      </w:pPr>
      <w:r w:rsidRPr="00F67A1F">
        <w:rPr>
          <w:color w:val="000000"/>
        </w:rPr>
        <w:lastRenderedPageBreak/>
        <w:t xml:space="preserve">Приложение №1 </w:t>
      </w:r>
    </w:p>
    <w:p w:rsidR="00A34F72" w:rsidRPr="00F67A1F" w:rsidRDefault="00A34F72" w:rsidP="00E826A7">
      <w:pPr>
        <w:ind w:firstLine="851"/>
        <w:jc w:val="center"/>
        <w:rPr>
          <w:b/>
          <w:color w:val="000000"/>
        </w:rPr>
      </w:pPr>
      <w:r w:rsidRPr="00F67A1F">
        <w:rPr>
          <w:b/>
          <w:color w:val="000000"/>
        </w:rPr>
        <w:t>СХЕМА</w:t>
      </w:r>
    </w:p>
    <w:p w:rsidR="008B40F3" w:rsidRPr="00F67A1F" w:rsidRDefault="00A34F72" w:rsidP="009E0DE0">
      <w:pPr>
        <w:jc w:val="center"/>
        <w:rPr>
          <w:b/>
        </w:rPr>
      </w:pPr>
      <w:r w:rsidRPr="00F67A1F">
        <w:rPr>
          <w:b/>
        </w:rPr>
        <w:t>избирательных округов по выборам депутатов сельского поселения Новокарамалинский сельсовет муниципального района Миякинский район Республики Башкортостан</w:t>
      </w:r>
      <w:r w:rsidR="00203001" w:rsidRPr="00203001">
        <w:t xml:space="preserve"> </w:t>
      </w:r>
      <w:r w:rsidR="00203001" w:rsidRPr="00203001">
        <w:rPr>
          <w:b/>
        </w:rPr>
        <w:t>двадцать восьмого созыва</w:t>
      </w:r>
    </w:p>
    <w:tbl>
      <w:tblPr>
        <w:tblStyle w:val="a3"/>
        <w:tblW w:w="94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4252"/>
        <w:gridCol w:w="851"/>
      </w:tblGrid>
      <w:tr w:rsidR="00C11F3C" w:rsidTr="00FB3773">
        <w:trPr>
          <w:trHeight w:val="9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C" w:rsidRPr="00C11F3C" w:rsidRDefault="00C11F3C" w:rsidP="00C11F3C">
            <w:r w:rsidRPr="00C11F3C">
              <w:t xml:space="preserve"> №№ округа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3C" w:rsidRPr="00C11F3C" w:rsidRDefault="00C11F3C" w:rsidP="00C11F3C">
            <w:r w:rsidRPr="00C11F3C">
              <w:t xml:space="preserve"> Начало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C" w:rsidRPr="00C11F3C" w:rsidRDefault="00C11F3C" w:rsidP="00C11F3C">
            <w:r w:rsidRPr="00C11F3C">
              <w:t>Конец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C" w:rsidRDefault="00C11F3C">
            <w:r>
              <w:t>Число избирателей</w:t>
            </w:r>
          </w:p>
        </w:tc>
      </w:tr>
      <w:tr w:rsidR="00F67A1F" w:rsidTr="00DC7524">
        <w:trPr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/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Default="00F67A1F" w:rsidP="00F67A1F">
            <w:pPr>
              <w:jc w:val="center"/>
            </w:pPr>
            <w:r>
              <w:rPr>
                <w:b/>
              </w:rPr>
              <w:t>с</w:t>
            </w:r>
            <w:r w:rsidRPr="00F67A1F">
              <w:rPr>
                <w:b/>
              </w:rPr>
              <w:t>. Новые Карамалы</w:t>
            </w:r>
          </w:p>
        </w:tc>
      </w:tr>
      <w:tr w:rsidR="00B54937" w:rsidTr="00B54937">
        <w:trPr>
          <w:trHeight w:val="32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pPr>
              <w:rPr>
                <w:b/>
              </w:rPr>
            </w:pPr>
            <w:r w:rsidRPr="00C11F3C">
              <w:rPr>
                <w:b/>
              </w:rPr>
              <w:t xml:space="preserve"> 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B54937">
            <w:r w:rsidRPr="00C11F3C">
              <w:t xml:space="preserve"> </w:t>
            </w:r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Центральная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7" w:rsidRPr="00C11F3C" w:rsidRDefault="00B54937" w:rsidP="004E4BB9">
            <w:r w:rsidRPr="00C11F3C">
              <w:t>ул. Центральная</w:t>
            </w:r>
            <w:r>
              <w:t xml:space="preserve"> 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Default="005E1EE7" w:rsidP="006659DA">
            <w:r>
              <w:t xml:space="preserve"> 80</w:t>
            </w:r>
          </w:p>
        </w:tc>
      </w:tr>
      <w:tr w:rsidR="00B54937" w:rsidTr="00B54937">
        <w:trPr>
          <w:trHeight w:val="2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Центральная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7" w:rsidRPr="00C11F3C" w:rsidRDefault="00B54937" w:rsidP="004E4BB9">
            <w:r w:rsidRPr="00C11F3C">
              <w:t xml:space="preserve">ул. Центральная </w:t>
            </w:r>
            <w: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37" w:rsidRDefault="00B54937" w:rsidP="006659DA"/>
        </w:tc>
      </w:tr>
      <w:tr w:rsidR="00B54937" w:rsidTr="00F67A1F">
        <w:trPr>
          <w:trHeight w:val="27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7" w:rsidRDefault="00B54937" w:rsidP="00B54937">
            <w:r>
              <w:t xml:space="preserve">ул. Антонова 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937" w:rsidRPr="00C11F3C" w:rsidRDefault="00B54937" w:rsidP="00863682">
            <w:r>
              <w:t>ул. Антонова  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37" w:rsidRDefault="00B54937" w:rsidP="006659DA"/>
        </w:tc>
      </w:tr>
      <w:tr w:rsidR="00B54937" w:rsidTr="00B54937">
        <w:trPr>
          <w:trHeight w:val="42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pPr>
              <w:rPr>
                <w:b/>
              </w:rPr>
            </w:pPr>
            <w:r w:rsidRPr="00C11F3C">
              <w:rPr>
                <w:b/>
              </w:rPr>
              <w:t xml:space="preserve"> 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r w:rsidRPr="00C11F3C">
              <w:t xml:space="preserve">ул. Центральная </w:t>
            </w: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 w:rsidRPr="00C11F3C">
              <w:t xml:space="preserve">ул. Центральная </w:t>
            </w:r>
            <w:r>
              <w:t>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Default="005E1EE7">
            <w:r>
              <w:t>84</w:t>
            </w:r>
          </w:p>
        </w:tc>
      </w:tr>
      <w:tr w:rsidR="00B54937" w:rsidTr="00D83BF6">
        <w:trPr>
          <w:trHeight w:val="36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6659DA">
            <w:r w:rsidRPr="00C11F3C">
              <w:t>ул. Центральная</w:t>
            </w:r>
            <w:r>
              <w:t xml:space="preserve"> 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B54937">
            <w:r w:rsidRPr="00C11F3C">
              <w:t xml:space="preserve">ул. Центральная </w:t>
            </w:r>
            <w:r>
              <w:t>67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Default="00B54937"/>
        </w:tc>
      </w:tr>
      <w:tr w:rsidR="00B54937" w:rsidTr="005475E8">
        <w:trPr>
          <w:trHeight w:val="36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863682">
            <w:r>
              <w:t>ул. Антонова 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>
              <w:t>ул. Антонова  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7" w:rsidRDefault="00B54937"/>
        </w:tc>
      </w:tr>
      <w:tr w:rsidR="00B54937" w:rsidTr="00B54937">
        <w:trPr>
          <w:trHeight w:val="37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pPr>
              <w:rPr>
                <w:b/>
              </w:rPr>
            </w:pPr>
            <w:r w:rsidRPr="00C11F3C">
              <w:rPr>
                <w:b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r w:rsidRPr="00C11F3C">
              <w:t xml:space="preserve">ул. Центральна </w:t>
            </w: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>
              <w:t>у</w:t>
            </w:r>
            <w:r w:rsidRPr="00C11F3C">
              <w:t>л</w:t>
            </w:r>
            <w:r>
              <w:t xml:space="preserve">. </w:t>
            </w:r>
            <w:r w:rsidRPr="00C11F3C">
              <w:t xml:space="preserve"> Центральная </w:t>
            </w:r>
            <w:r>
              <w:t>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Default="005E1EE7">
            <w:r>
              <w:t>7</w:t>
            </w:r>
            <w:r w:rsidR="008D70DC">
              <w:t>0</w:t>
            </w:r>
          </w:p>
        </w:tc>
      </w:tr>
      <w:tr w:rsidR="00B54937" w:rsidTr="00B54937">
        <w:trPr>
          <w:trHeight w:val="38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8F1E12">
            <w:r w:rsidRPr="00C11F3C">
              <w:t>ул. Центральная</w:t>
            </w:r>
            <w:r>
              <w:t xml:space="preserve"> 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Центральная </w:t>
            </w:r>
            <w:r w:rsidR="008D70DC">
              <w:t>104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Default="00B54937"/>
        </w:tc>
      </w:tr>
      <w:tr w:rsidR="00B54937" w:rsidTr="00B54937">
        <w:trPr>
          <w:trHeight w:val="31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pPr>
              <w:rPr>
                <w:b/>
              </w:rPr>
            </w:pPr>
            <w:r w:rsidRPr="00C11F3C">
              <w:rPr>
                <w:b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6659DA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Центральная</w:t>
            </w:r>
            <w:r>
              <w:t xml:space="preserve"> 106</w:t>
            </w:r>
            <w:r w:rsidRPr="00C11F3C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8F5809">
            <w:pPr>
              <w:jc w:val="both"/>
            </w:pPr>
            <w:r w:rsidRPr="00C11F3C">
              <w:t>ул. Школьная</w:t>
            </w:r>
            <w:r>
              <w:t xml:space="preserve"> 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937" w:rsidRDefault="008D70DC" w:rsidP="006659DA">
            <w:r>
              <w:t>66</w:t>
            </w:r>
          </w:p>
        </w:tc>
      </w:tr>
      <w:tr w:rsidR="00B54937" w:rsidTr="00B54937">
        <w:trPr>
          <w:trHeight w:val="40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C11F3C">
            <w:r>
              <w:t>ул. Школьная 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8F5809">
            <w:pPr>
              <w:jc w:val="both"/>
            </w:pPr>
            <w:r w:rsidRPr="00C11F3C">
              <w:t xml:space="preserve">ул. Школьная </w:t>
            </w:r>
            <w:r>
              <w:t>25\2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Default="00B54937" w:rsidP="006659DA"/>
        </w:tc>
      </w:tr>
      <w:tr w:rsidR="00B54937" w:rsidTr="00B54937">
        <w:trPr>
          <w:trHeight w:val="40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pPr>
              <w:rPr>
                <w:b/>
              </w:rPr>
            </w:pPr>
            <w:r w:rsidRPr="00C11F3C">
              <w:rPr>
                <w:b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r>
              <w:t>у</w:t>
            </w:r>
            <w:r w:rsidRPr="00C11F3C">
              <w:t>л</w:t>
            </w:r>
            <w:r>
              <w:t xml:space="preserve">. </w:t>
            </w:r>
            <w:r w:rsidRPr="00C11F3C">
              <w:t xml:space="preserve">Школьная </w:t>
            </w: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 w:rsidRPr="00C11F3C">
              <w:t xml:space="preserve">ул. Школьная </w:t>
            </w:r>
            <w: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Default="008D70DC">
            <w:r>
              <w:t>72</w:t>
            </w:r>
          </w:p>
          <w:p w:rsidR="00B54937" w:rsidRDefault="00B54937"/>
        </w:tc>
      </w:tr>
      <w:tr w:rsidR="00B54937" w:rsidTr="00F67A1F">
        <w:trPr>
          <w:trHeight w:val="28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B54937">
            <w:r w:rsidRPr="00C11F3C">
              <w:t xml:space="preserve">ул. Школьная </w:t>
            </w: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0C0806">
            <w:r w:rsidRPr="00C11F3C">
              <w:t xml:space="preserve">ул. Школьная </w:t>
            </w:r>
            <w:r>
              <w:t>63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Default="00B54937"/>
        </w:tc>
      </w:tr>
      <w:tr w:rsidR="00B54937" w:rsidTr="00B54937">
        <w:trPr>
          <w:trHeight w:val="39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C11F3C">
            <w:pPr>
              <w:rPr>
                <w:b/>
              </w:rPr>
            </w:pPr>
            <w:r w:rsidRPr="00C11F3C">
              <w:rPr>
                <w:b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0C0806">
            <w:r w:rsidRPr="00C11F3C">
              <w:t xml:space="preserve">ул. Школьная </w:t>
            </w:r>
            <w: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AF364E">
            <w:r w:rsidRPr="00C11F3C">
              <w:t>ул</w:t>
            </w:r>
            <w:proofErr w:type="gramStart"/>
            <w:r w:rsidRPr="00C11F3C">
              <w:t>.Ш</w:t>
            </w:r>
            <w:proofErr w:type="gramEnd"/>
            <w:r w:rsidRPr="00C11F3C">
              <w:t>кольная10</w:t>
            </w: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Default="008D70DC" w:rsidP="000C0806">
            <w:r>
              <w:t>83</w:t>
            </w:r>
          </w:p>
        </w:tc>
      </w:tr>
      <w:tr w:rsidR="00B54937" w:rsidTr="00F67A1F">
        <w:trPr>
          <w:trHeight w:val="41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Pr="00C11F3C" w:rsidRDefault="00B54937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7" w:rsidRPr="00C11F3C" w:rsidRDefault="00B54937" w:rsidP="000C0806">
            <w:r w:rsidRPr="00C11F3C">
              <w:t xml:space="preserve">ул. Школьная </w:t>
            </w:r>
            <w: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7" w:rsidRPr="00C11F3C" w:rsidRDefault="00B54937" w:rsidP="00AF364E">
            <w:r w:rsidRPr="00C11F3C">
              <w:t>ул.</w:t>
            </w:r>
            <w:r>
              <w:t xml:space="preserve"> </w:t>
            </w:r>
            <w:r w:rsidRPr="00C11F3C">
              <w:t>Школьная10</w:t>
            </w:r>
            <w: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7" w:rsidRDefault="00B54937"/>
        </w:tc>
      </w:tr>
      <w:tr w:rsidR="00F67A1F" w:rsidTr="00004B0D">
        <w:trPr>
          <w:trHeight w:val="3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pPr>
              <w:jc w:val="center"/>
              <w:rPr>
                <w:b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Default="00F67A1F" w:rsidP="00F67A1F">
            <w:pPr>
              <w:jc w:val="center"/>
            </w:pPr>
            <w:r w:rsidRPr="00F67A1F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F67A1F">
              <w:rPr>
                <w:b/>
              </w:rPr>
              <w:t>Суккул-Михайловка</w:t>
            </w:r>
          </w:p>
        </w:tc>
      </w:tr>
      <w:tr w:rsidR="00F67A1F" w:rsidTr="00F67A1F">
        <w:trPr>
          <w:trHeight w:val="28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C11F3C">
            <w:pPr>
              <w:rPr>
                <w:b/>
              </w:rPr>
            </w:pPr>
            <w:r w:rsidRPr="00C11F3C">
              <w:rPr>
                <w:b/>
              </w:rPr>
              <w:t xml:space="preserve"> 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AF364E" w:rsidP="00F67A1F">
            <w:r>
              <w:t xml:space="preserve">ул.  </w:t>
            </w:r>
            <w:r w:rsidR="00F67A1F" w:rsidRPr="00C11F3C">
              <w:t>Речная</w:t>
            </w:r>
            <w:r w:rsidR="00F67A1F">
              <w:t xml:space="preserve"> </w:t>
            </w:r>
            <w:r w:rsidR="00F67A1F" w:rsidRPr="00C11F3C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Речная</w:t>
            </w:r>
            <w:r>
              <w:t xml:space="preserve"> 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Default="00672650" w:rsidP="00642212">
            <w:r>
              <w:t>77</w:t>
            </w:r>
          </w:p>
        </w:tc>
      </w:tr>
      <w:tr w:rsidR="00F67A1F" w:rsidTr="00581D73">
        <w:trPr>
          <w:trHeight w:val="33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F67A1F">
            <w:r>
              <w:t>у</w:t>
            </w:r>
            <w:r w:rsidRPr="00C11F3C">
              <w:t>л</w:t>
            </w:r>
            <w:r>
              <w:t xml:space="preserve">. </w:t>
            </w:r>
            <w:r w:rsidRPr="00C11F3C">
              <w:t xml:space="preserve"> Речная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 w:rsidRPr="00C11F3C">
              <w:t>ул. Речная 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F" w:rsidRDefault="00F67A1F"/>
        </w:tc>
      </w:tr>
      <w:tr w:rsidR="00F67A1F" w:rsidTr="0081464A">
        <w:trPr>
          <w:trHeight w:val="36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C11F3C">
            <w:pPr>
              <w:rPr>
                <w:b/>
              </w:rPr>
            </w:pPr>
            <w:r w:rsidRPr="00C11F3C">
              <w:rPr>
                <w:b/>
              </w:rPr>
              <w:t>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r w:rsidRPr="00C11F3C">
              <w:t xml:space="preserve">ул. </w:t>
            </w:r>
            <w:r>
              <w:t xml:space="preserve">Садовая  </w:t>
            </w:r>
            <w:r w:rsidRPr="00C11F3C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F67A1F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Садовая</w:t>
            </w:r>
            <w:r>
              <w:t xml:space="preserve"> 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A1F" w:rsidRDefault="00672650" w:rsidP="00642212">
            <w:r>
              <w:t>59</w:t>
            </w:r>
          </w:p>
        </w:tc>
      </w:tr>
      <w:tr w:rsidR="00F67A1F" w:rsidTr="0081464A">
        <w:trPr>
          <w:trHeight w:val="41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>
              <w:t>у</w:t>
            </w:r>
            <w:r w:rsidRPr="00C11F3C">
              <w:t>л</w:t>
            </w:r>
            <w:r>
              <w:t xml:space="preserve">. </w:t>
            </w:r>
            <w:r w:rsidRPr="00C11F3C">
              <w:t>Садовая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Садовая3</w:t>
            </w:r>
            <w: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F" w:rsidRDefault="00F67A1F" w:rsidP="00391D0C"/>
        </w:tc>
      </w:tr>
      <w:tr w:rsidR="00F67A1F" w:rsidTr="001D658F">
        <w:trPr>
          <w:trHeight w:val="2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C11F3C">
            <w:pPr>
              <w:rPr>
                <w:b/>
              </w:rPr>
            </w:pPr>
            <w:r w:rsidRPr="00C11F3C">
              <w:rPr>
                <w:b/>
              </w:rPr>
              <w:t xml:space="preserve">9.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>
              <w:t>у</w:t>
            </w:r>
            <w:r w:rsidRPr="00C11F3C">
              <w:t>л</w:t>
            </w:r>
            <w:r>
              <w:t>.</w:t>
            </w:r>
            <w:r w:rsidRPr="00C11F3C">
              <w:t xml:space="preserve"> Садовая</w:t>
            </w:r>
            <w:r>
              <w:t xml:space="preserve">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r w:rsidRPr="00C11F3C">
              <w:t>ул. Садовая</w:t>
            </w:r>
            <w:r>
              <w:t xml:space="preserve"> </w:t>
            </w:r>
            <w:r w:rsidRPr="00C11F3C"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A1F" w:rsidRDefault="00672650">
            <w:r>
              <w:t>65</w:t>
            </w:r>
          </w:p>
        </w:tc>
      </w:tr>
      <w:tr w:rsidR="00F67A1F" w:rsidTr="001D658F">
        <w:trPr>
          <w:trHeight w:val="26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r w:rsidRPr="00C11F3C">
              <w:t>ул. Садовая 3</w:t>
            </w: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r w:rsidRPr="00C11F3C">
              <w:t>ул. Садовая 61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A1F" w:rsidRDefault="00F67A1F"/>
        </w:tc>
      </w:tr>
      <w:tr w:rsidR="00F67A1F" w:rsidTr="00F67A1F">
        <w:trPr>
          <w:trHeight w:val="40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>
              <w:t>ул. Полевая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F67A1F">
            <w:r>
              <w:t>ул. Полевая 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F" w:rsidRDefault="00F67A1F"/>
        </w:tc>
      </w:tr>
      <w:tr w:rsidR="00F67A1F" w:rsidTr="00410B24">
        <w:trPr>
          <w:trHeight w:val="435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Default="00F67A1F" w:rsidP="00F67A1F">
            <w:pPr>
              <w:jc w:val="center"/>
            </w:pPr>
            <w:r>
              <w:rPr>
                <w:b/>
              </w:rPr>
              <w:t>д. Зириклы, д. Андреевка</w:t>
            </w:r>
          </w:p>
        </w:tc>
      </w:tr>
      <w:tr w:rsidR="00F67A1F" w:rsidTr="00F67A1F">
        <w:trPr>
          <w:trHeight w:val="56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F" w:rsidRPr="00C11F3C" w:rsidRDefault="00F67A1F" w:rsidP="00C11F3C">
            <w:pPr>
              <w:rPr>
                <w:b/>
              </w:rPr>
            </w:pPr>
            <w:r w:rsidRPr="00C11F3C">
              <w:rPr>
                <w:b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Default="00F67A1F" w:rsidP="003529CE">
            <w:r>
              <w:t>д. Андреевка</w:t>
            </w:r>
          </w:p>
          <w:p w:rsidR="00F67A1F" w:rsidRDefault="00F67A1F" w:rsidP="003529CE">
            <w:r>
              <w:t>ул. Раздольная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Default="00F67A1F" w:rsidP="003529CE">
            <w:r>
              <w:t>д. Андреевка</w:t>
            </w:r>
          </w:p>
          <w:p w:rsidR="00F67A1F" w:rsidRDefault="00F67A1F" w:rsidP="003529CE">
            <w:r>
              <w:t>ул. Раздольная 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F" w:rsidRDefault="00AF364E">
            <w:r>
              <w:t>67</w:t>
            </w:r>
          </w:p>
        </w:tc>
      </w:tr>
      <w:tr w:rsidR="00F67A1F" w:rsidTr="00F67A1F">
        <w:trPr>
          <w:trHeight w:val="42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C11F3C">
            <w:r>
              <w:t xml:space="preserve">д. Зириклы </w:t>
            </w:r>
            <w:r w:rsidRPr="00C11F3C">
              <w:t xml:space="preserve">ул. </w:t>
            </w:r>
            <w:proofErr w:type="gramStart"/>
            <w:r w:rsidRPr="00C11F3C">
              <w:t>Лесная</w:t>
            </w:r>
            <w:proofErr w:type="gramEnd"/>
            <w:r w:rsidRPr="00C11F3C"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C11F3C" w:rsidRDefault="00F67A1F" w:rsidP="00C11F3C">
            <w:r>
              <w:t xml:space="preserve">д. Зириклы  </w:t>
            </w:r>
            <w:r w:rsidRPr="00C11F3C">
              <w:t>ул</w:t>
            </w:r>
            <w:r>
              <w:t>.</w:t>
            </w:r>
            <w:r w:rsidRPr="00C11F3C">
              <w:t xml:space="preserve"> Ветеранов 18</w:t>
            </w:r>
            <w:r>
              <w:t xml:space="preserve"> «А»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F" w:rsidRDefault="00F67A1F"/>
        </w:tc>
      </w:tr>
      <w:tr w:rsidR="00F67A1F" w:rsidRPr="00AF364E" w:rsidTr="00F67A1F">
        <w:trPr>
          <w:trHeight w:val="41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C11F3C" w:rsidRDefault="00F67A1F" w:rsidP="00C11F3C">
            <w:pPr>
              <w:rPr>
                <w:b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AF364E" w:rsidRDefault="00F67A1F" w:rsidP="00C11F3C">
            <w:pPr>
              <w:rPr>
                <w:b/>
              </w:rPr>
            </w:pPr>
            <w:r w:rsidRPr="00AF364E">
              <w:rPr>
                <w:b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F" w:rsidRPr="00AF364E" w:rsidRDefault="00F67A1F" w:rsidP="00C11F3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Pr="00AF364E" w:rsidRDefault="00F67A1F">
            <w:pPr>
              <w:rPr>
                <w:b/>
              </w:rPr>
            </w:pPr>
            <w:r w:rsidRPr="00AF364E">
              <w:rPr>
                <w:b/>
              </w:rPr>
              <w:t>723</w:t>
            </w:r>
          </w:p>
        </w:tc>
      </w:tr>
    </w:tbl>
    <w:p w:rsidR="00F67A1F" w:rsidRDefault="00F67A1F" w:rsidP="00A013DD">
      <w:pPr>
        <w:jc w:val="both"/>
        <w:rPr>
          <w:sz w:val="28"/>
          <w:szCs w:val="28"/>
        </w:rPr>
      </w:pPr>
    </w:p>
    <w:p w:rsidR="008B40F3" w:rsidRDefault="008B40F3" w:rsidP="00A0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F67A1F">
        <w:rPr>
          <w:sz w:val="28"/>
          <w:szCs w:val="28"/>
        </w:rPr>
        <w:t xml:space="preserve">администрации                          Е.В. Гордеева </w:t>
      </w:r>
    </w:p>
    <w:p w:rsidR="003E544E" w:rsidRPr="00F67A1F" w:rsidRDefault="00F67A1F" w:rsidP="00F379B5">
      <w:pPr>
        <w:jc w:val="both"/>
        <w:rPr>
          <w:sz w:val="28"/>
          <w:szCs w:val="28"/>
        </w:rPr>
      </w:pPr>
      <w:r>
        <w:rPr>
          <w:sz w:val="28"/>
          <w:szCs w:val="28"/>
        </w:rPr>
        <w:t>СП Новокарамалинский сельсовет</w:t>
      </w:r>
    </w:p>
    <w:sectPr w:rsidR="003E544E" w:rsidRPr="00F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96EED"/>
    <w:rsid w:val="000C0806"/>
    <w:rsid w:val="001F38EC"/>
    <w:rsid w:val="00203001"/>
    <w:rsid w:val="0020400F"/>
    <w:rsid w:val="00263FDA"/>
    <w:rsid w:val="00322EE6"/>
    <w:rsid w:val="003529CE"/>
    <w:rsid w:val="003D2A13"/>
    <w:rsid w:val="003E544E"/>
    <w:rsid w:val="004D6026"/>
    <w:rsid w:val="005E1EE7"/>
    <w:rsid w:val="00636670"/>
    <w:rsid w:val="00642212"/>
    <w:rsid w:val="006659DA"/>
    <w:rsid w:val="00672650"/>
    <w:rsid w:val="0070484E"/>
    <w:rsid w:val="0071742E"/>
    <w:rsid w:val="007926A5"/>
    <w:rsid w:val="007B3D40"/>
    <w:rsid w:val="007C5D72"/>
    <w:rsid w:val="00863682"/>
    <w:rsid w:val="008B40F3"/>
    <w:rsid w:val="008D70DC"/>
    <w:rsid w:val="008F1E12"/>
    <w:rsid w:val="008F5809"/>
    <w:rsid w:val="009E0DE0"/>
    <w:rsid w:val="00A013DD"/>
    <w:rsid w:val="00A34F72"/>
    <w:rsid w:val="00A7143C"/>
    <w:rsid w:val="00AB5411"/>
    <w:rsid w:val="00AF2030"/>
    <w:rsid w:val="00AF364E"/>
    <w:rsid w:val="00B11C76"/>
    <w:rsid w:val="00B54937"/>
    <w:rsid w:val="00BD32CE"/>
    <w:rsid w:val="00BE15DD"/>
    <w:rsid w:val="00BF2FA4"/>
    <w:rsid w:val="00C11F3C"/>
    <w:rsid w:val="00CB1E3F"/>
    <w:rsid w:val="00DD556D"/>
    <w:rsid w:val="00DE2DB8"/>
    <w:rsid w:val="00E6220F"/>
    <w:rsid w:val="00E826A7"/>
    <w:rsid w:val="00E9201B"/>
    <w:rsid w:val="00EE36AD"/>
    <w:rsid w:val="00F02CE4"/>
    <w:rsid w:val="00F379B5"/>
    <w:rsid w:val="00F67A1F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F1AB-1689-4637-AB17-8FD654C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28</cp:revision>
  <cp:lastPrinted>2015-03-05T03:36:00Z</cp:lastPrinted>
  <dcterms:created xsi:type="dcterms:W3CDTF">2015-03-03T04:18:00Z</dcterms:created>
  <dcterms:modified xsi:type="dcterms:W3CDTF">2019-06-20T07:41:00Z</dcterms:modified>
</cp:coreProperties>
</file>