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325CCA" w:rsidTr="00325CCA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25CCA" w:rsidRDefault="00325CCA" w:rsidP="008420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3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60288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q65r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kQeOjfsMEoG272O4hPbPTMiBTAd0f+JEbXMwA2iYe3Mmwb2Y8Hh7H/mSifeepEF&#10;X2RfQ97B1GwTvtCyP5NwnXBG11997H3l075bdbygzT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CC6uua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fChcMAAADaAAAADwAAAGRycy9kb3ducmV2LnhtbESPQWvCQBSE7wX/w/IK3nRTh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3woX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0YTCAAAA2gAAAA8AAABkcnMvZG93bnJldi54bWxEj81qwzAQhO+FvoPYQm+NnLoNiRPFlKSF&#10;NLf8PMBibWwTa2Uk+advXwUCOQ4z8w2zykfTiJ6cry0rmE4SEMSF1TWXCs6nn7c5CB+QNTaWScEf&#10;ecjXz08rzLQd+ED9MZQiQthnqKAKoc2k9EVFBv3EtsTRu1hnMETpSqkdDhFuGvmeJDNpsOa4UGFL&#10;m4qK67EzCvzQNvuknHbF5/dlIVN3Sn/NVqnXl/FrCSLQGB7he3unFXzA7Uq8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5NGEwgAAANoAAAAPAAAAAAAAAAAAAAAAAJ8C&#10;AABkcnMvZG93bnJldi54bWxQSwUGAAAAAAQABAD3AAAAjgMAAAAA&#10;" stroked="t" strokecolor="white">
                        <v:imagedata r:id="rId8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25CCA" w:rsidRDefault="00325CCA" w:rsidP="0084207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25CCA" w:rsidRDefault="00325CCA" w:rsidP="0084207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325CCA" w:rsidRDefault="00325CCA" w:rsidP="00325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КАРАР                                                                                ПОСТАНОВЛЕНИЕ                            </w:t>
      </w:r>
    </w:p>
    <w:p w:rsidR="00325CCA" w:rsidRDefault="00325CCA" w:rsidP="00325C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25CCA" w:rsidRDefault="00325CCA" w:rsidP="0032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="00CE0E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09</w:t>
      </w:r>
      <w:r w:rsidR="004829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октя</w:t>
      </w:r>
      <w:r w:rsidR="008F15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брь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F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 й.              </w:t>
      </w:r>
      <w:r w:rsidR="00CE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70                    09</w:t>
      </w:r>
      <w:r w:rsidR="004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</w:t>
      </w:r>
      <w:r w:rsidR="008F15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4F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25CCA" w:rsidRDefault="00325CCA" w:rsidP="0032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5A" w:rsidRDefault="004829A8" w:rsidP="004829A8">
      <w:pPr>
        <w:pStyle w:val="40"/>
        <w:shd w:val="clear" w:color="auto" w:fill="auto"/>
        <w:spacing w:before="0" w:after="243"/>
        <w:ind w:right="520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Об отмене постановления Администрации сельского поселения Новокарамалинский сельсовет </w:t>
      </w:r>
      <w:r w:rsidRPr="00167562">
        <w:rPr>
          <w:color w:val="000000"/>
          <w:sz w:val="28"/>
          <w:szCs w:val="28"/>
          <w:lang w:eastAsia="ru-RU" w:bidi="ru-RU"/>
        </w:rPr>
        <w:t>м</w:t>
      </w:r>
      <w:r>
        <w:rPr>
          <w:color w:val="000000"/>
          <w:sz w:val="28"/>
          <w:szCs w:val="28"/>
          <w:lang w:eastAsia="ru-RU" w:bidi="ru-RU"/>
        </w:rPr>
        <w:t>униципального района Миякинский район</w:t>
      </w:r>
      <w:r w:rsidRPr="00167562">
        <w:rPr>
          <w:color w:val="000000"/>
          <w:sz w:val="28"/>
          <w:szCs w:val="28"/>
          <w:lang w:eastAsia="ru-RU" w:bidi="ru-RU"/>
        </w:rPr>
        <w:t xml:space="preserve"> Республики Башкортостан </w:t>
      </w:r>
      <w:r>
        <w:rPr>
          <w:color w:val="000000"/>
          <w:sz w:val="28"/>
          <w:szCs w:val="28"/>
          <w:lang w:eastAsia="ru-RU" w:bidi="ru-RU"/>
        </w:rPr>
        <w:t xml:space="preserve">от 29 июня 2012г. №30 </w:t>
      </w:r>
      <w:r w:rsidRPr="004829A8">
        <w:rPr>
          <w:color w:val="000000"/>
          <w:sz w:val="28"/>
          <w:szCs w:val="28"/>
          <w:lang w:eastAsia="ru-RU" w:bidi="ru-RU"/>
        </w:rPr>
        <w:t xml:space="preserve">«Об утверждении административного регламента по предоставлению муниципальной услуги «Регистрация по месту жительства, по месту пребывания, снятие с регистрационного учета граждан» на территории сельского поселения Новокарамалинский сельсовет муниципального района Миякинский район Республики Башкортостан» </w:t>
      </w:r>
      <w:bookmarkStart w:id="0" w:name="_GoBack"/>
      <w:bookmarkEnd w:id="0"/>
      <w:proofErr w:type="gramEnd"/>
    </w:p>
    <w:p w:rsidR="004829A8" w:rsidRPr="00070710" w:rsidRDefault="004829A8" w:rsidP="004829A8">
      <w:pPr>
        <w:pStyle w:val="50"/>
        <w:shd w:val="clear" w:color="auto" w:fill="auto"/>
        <w:spacing w:before="0"/>
        <w:ind w:firstLine="840"/>
        <w:rPr>
          <w:rFonts w:eastAsia="Calibri"/>
          <w:sz w:val="28"/>
          <w:szCs w:val="28"/>
        </w:rPr>
      </w:pPr>
      <w:r w:rsidRPr="00070710">
        <w:rPr>
          <w:color w:val="000000"/>
          <w:sz w:val="28"/>
          <w:szCs w:val="28"/>
          <w:lang w:eastAsia="ru-RU" w:bidi="ru-RU"/>
        </w:rPr>
        <w:t xml:space="preserve">На основании экспертного заключения Государственного комитета Республики Башкортостан по делам юстиции от 02 октября 2019 г. №06-07-1823 НГР </w:t>
      </w:r>
      <w:r w:rsidRPr="00070710">
        <w:rPr>
          <w:color w:val="000000"/>
          <w:sz w:val="28"/>
          <w:szCs w:val="28"/>
          <w:lang w:val="en-US" w:eastAsia="ru-RU" w:bidi="ru-RU"/>
        </w:rPr>
        <w:t>RU</w:t>
      </w:r>
      <w:r w:rsidRPr="00070710">
        <w:rPr>
          <w:color w:val="000000"/>
          <w:sz w:val="28"/>
          <w:szCs w:val="28"/>
          <w:lang w:eastAsia="ru-RU" w:bidi="ru-RU"/>
        </w:rPr>
        <w:t xml:space="preserve">03045105201200030, в связи с несоответствием постановления федеральному законодательству </w:t>
      </w:r>
      <w:r w:rsidRPr="00070710">
        <w:rPr>
          <w:rFonts w:eastAsia="Calibri"/>
          <w:sz w:val="28"/>
          <w:szCs w:val="28"/>
        </w:rPr>
        <w:t>Администрация сельского поселения Новокарамалинский сельсовет муниципального района Миякинский район Республики Башкортостан</w:t>
      </w:r>
      <w:r w:rsidRPr="00070710">
        <w:rPr>
          <w:sz w:val="28"/>
          <w:szCs w:val="28"/>
        </w:rPr>
        <w:t xml:space="preserve"> </w:t>
      </w:r>
      <w:r w:rsidRPr="00070710">
        <w:rPr>
          <w:rFonts w:eastAsia="Calibri"/>
          <w:sz w:val="28"/>
          <w:szCs w:val="28"/>
        </w:rPr>
        <w:t>ПОСТАНОВЛЯЕТ:</w:t>
      </w:r>
    </w:p>
    <w:p w:rsidR="004829A8" w:rsidRPr="00070710" w:rsidRDefault="004829A8" w:rsidP="004829A8">
      <w:pPr>
        <w:pStyle w:val="50"/>
        <w:shd w:val="clear" w:color="auto" w:fill="auto"/>
        <w:spacing w:before="0"/>
        <w:ind w:firstLine="840"/>
        <w:rPr>
          <w:sz w:val="28"/>
          <w:szCs w:val="28"/>
        </w:rPr>
      </w:pPr>
    </w:p>
    <w:p w:rsidR="004829A8" w:rsidRPr="00070710" w:rsidRDefault="00070710" w:rsidP="004829A8">
      <w:pPr>
        <w:pStyle w:val="50"/>
        <w:shd w:val="clear" w:color="auto" w:fill="auto"/>
        <w:tabs>
          <w:tab w:val="left" w:pos="1152"/>
        </w:tabs>
        <w:spacing w:before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4829A8" w:rsidRPr="00070710">
        <w:rPr>
          <w:color w:val="000000"/>
          <w:sz w:val="28"/>
          <w:szCs w:val="28"/>
          <w:lang w:eastAsia="ru-RU" w:bidi="ru-RU"/>
        </w:rPr>
        <w:t xml:space="preserve">1.Отменить постановление Администрации сельского поселения Новокарамалинский  сельсовет муниципального района Миякинский район Республики Башкортостан от 29  июня 2012г. № 30 «Об утверждении административного регламента по предоставлению муниципальной услуги «Регистрация по месту жительства, по месту пребывания, снятие с регистрационного учета граждан» на территории сельского поселения Новокарамалинский сельсовет муниципального района Миякинский район Республики Башкортостан» </w:t>
      </w:r>
    </w:p>
    <w:p w:rsidR="004829A8" w:rsidRPr="00070710" w:rsidRDefault="00070710" w:rsidP="004829A8">
      <w:pPr>
        <w:pStyle w:val="50"/>
        <w:shd w:val="clear" w:color="auto" w:fill="auto"/>
        <w:tabs>
          <w:tab w:val="left" w:pos="1152"/>
        </w:tabs>
        <w:spacing w:before="0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</w:t>
      </w:r>
      <w:r w:rsidR="004829A8" w:rsidRPr="00070710">
        <w:rPr>
          <w:color w:val="000000"/>
          <w:sz w:val="28"/>
          <w:szCs w:val="28"/>
          <w:lang w:bidi="ru-RU"/>
        </w:rPr>
        <w:t>2.</w:t>
      </w:r>
      <w:r w:rsidR="004829A8" w:rsidRPr="00070710">
        <w:rPr>
          <w:rFonts w:eastAsiaTheme="minorHAnsi"/>
          <w:sz w:val="28"/>
          <w:szCs w:val="28"/>
        </w:rPr>
        <w:t xml:space="preserve"> Обнародовать настоящее постановление путем размещения на информационном стенде в здании администрации сельского поселения Новокарамалинский сельсовет по адресу: </w:t>
      </w:r>
      <w:proofErr w:type="gramStart"/>
      <w:r w:rsidR="004829A8" w:rsidRPr="00070710">
        <w:rPr>
          <w:rFonts w:eastAsiaTheme="minorHAnsi"/>
          <w:sz w:val="28"/>
          <w:szCs w:val="28"/>
        </w:rPr>
        <w:t xml:space="preserve">Республика Башкортостан, Миякинский район, с. Новые Карамалы, ул. Центральная, д.56 «А» и разместить на официальном сайте в сети интернет по адресу: http:// spnovokaramali.ru/  </w:t>
      </w:r>
      <w:proofErr w:type="gramEnd"/>
    </w:p>
    <w:p w:rsidR="004829A8" w:rsidRPr="00070710" w:rsidRDefault="004829A8" w:rsidP="004829A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071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70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07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29A8" w:rsidRPr="00070710" w:rsidRDefault="004829A8" w:rsidP="004829A8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071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829A8" w:rsidRPr="00070710" w:rsidRDefault="004829A8" w:rsidP="004829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9A8" w:rsidRPr="00070710" w:rsidRDefault="004829A8" w:rsidP="004829A8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jc w:val="left"/>
        <w:rPr>
          <w:sz w:val="28"/>
          <w:szCs w:val="28"/>
        </w:rPr>
      </w:pPr>
      <w:r w:rsidRPr="00070710">
        <w:rPr>
          <w:sz w:val="28"/>
          <w:szCs w:val="28"/>
        </w:rPr>
        <w:t>Глава сельского поселения                                             И.В. Павлов</w:t>
      </w:r>
    </w:p>
    <w:p w:rsidR="004829A8" w:rsidRPr="00070710" w:rsidRDefault="004829A8" w:rsidP="004829A8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jc w:val="left"/>
        <w:rPr>
          <w:sz w:val="28"/>
          <w:szCs w:val="28"/>
        </w:rPr>
      </w:pPr>
    </w:p>
    <w:sectPr w:rsidR="004829A8" w:rsidRPr="00070710" w:rsidSect="00325CCA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8D7"/>
    <w:multiLevelType w:val="hybridMultilevel"/>
    <w:tmpl w:val="A2041B8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FE4"/>
    <w:multiLevelType w:val="multilevel"/>
    <w:tmpl w:val="AB5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3">
    <w:nsid w:val="648C1FCA"/>
    <w:multiLevelType w:val="multilevel"/>
    <w:tmpl w:val="A538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E35C3"/>
    <w:multiLevelType w:val="hybridMultilevel"/>
    <w:tmpl w:val="FD02DF1A"/>
    <w:lvl w:ilvl="0" w:tplc="5A74838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CEA0E80"/>
    <w:multiLevelType w:val="hybridMultilevel"/>
    <w:tmpl w:val="D1C4F90E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1"/>
    <w:rsid w:val="00070710"/>
    <w:rsid w:val="0016280D"/>
    <w:rsid w:val="002C03E2"/>
    <w:rsid w:val="00325CCA"/>
    <w:rsid w:val="00342C74"/>
    <w:rsid w:val="003D6ACA"/>
    <w:rsid w:val="004744C4"/>
    <w:rsid w:val="004829A8"/>
    <w:rsid w:val="004F454C"/>
    <w:rsid w:val="00601B88"/>
    <w:rsid w:val="00603E51"/>
    <w:rsid w:val="0063599E"/>
    <w:rsid w:val="008F15FD"/>
    <w:rsid w:val="00A3105A"/>
    <w:rsid w:val="00B8079F"/>
    <w:rsid w:val="00BE3B1E"/>
    <w:rsid w:val="00CC0418"/>
    <w:rsid w:val="00CE0E3F"/>
    <w:rsid w:val="00DB1955"/>
    <w:rsid w:val="00DE1611"/>
    <w:rsid w:val="00E20A0B"/>
    <w:rsid w:val="00F4722D"/>
    <w:rsid w:val="00F6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B8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4829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29A8"/>
    <w:pPr>
      <w:widowControl w:val="0"/>
      <w:shd w:val="clear" w:color="auto" w:fill="FFFFFF"/>
      <w:spacing w:before="840" w:after="24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rsid w:val="004829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29A8"/>
    <w:pPr>
      <w:widowControl w:val="0"/>
      <w:shd w:val="clear" w:color="auto" w:fill="FFFFFF"/>
      <w:spacing w:before="240"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B88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4829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29A8"/>
    <w:pPr>
      <w:widowControl w:val="0"/>
      <w:shd w:val="clear" w:color="auto" w:fill="FFFFFF"/>
      <w:spacing w:before="840" w:after="24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link w:val="50"/>
    <w:rsid w:val="004829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29A8"/>
    <w:pPr>
      <w:widowControl w:val="0"/>
      <w:shd w:val="clear" w:color="auto" w:fill="FFFFFF"/>
      <w:spacing w:before="240"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596-95FE-439F-B693-AD80663E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17</cp:revision>
  <cp:lastPrinted>2019-10-09T10:43:00Z</cp:lastPrinted>
  <dcterms:created xsi:type="dcterms:W3CDTF">2018-08-29T06:57:00Z</dcterms:created>
  <dcterms:modified xsi:type="dcterms:W3CDTF">2019-10-09T10:43:00Z</dcterms:modified>
</cp:coreProperties>
</file>