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BC" w:rsidRPr="00C538BC" w:rsidRDefault="00C538BC" w:rsidP="00C538BC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94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385"/>
        <w:gridCol w:w="321"/>
      </w:tblGrid>
      <w:tr w:rsidR="00C538BC" w:rsidRPr="00C538BC" w:rsidTr="00F92845">
        <w:trPr>
          <w:trHeight w:val="2386"/>
        </w:trPr>
        <w:tc>
          <w:tcPr>
            <w:tcW w:w="2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538BC" w:rsidRPr="00C538BC" w:rsidRDefault="00C538BC" w:rsidP="00C538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XSpec="center" w:tblpY="8"/>
              <w:tblW w:w="9381" w:type="dxa"/>
              <w:tblLook w:val="04A0" w:firstRow="1" w:lastRow="0" w:firstColumn="1" w:lastColumn="0" w:noHBand="0" w:noVBand="1"/>
            </w:tblPr>
            <w:tblGrid>
              <w:gridCol w:w="3950"/>
              <w:gridCol w:w="1520"/>
              <w:gridCol w:w="3911"/>
            </w:tblGrid>
            <w:tr w:rsidR="00C538BC" w:rsidRPr="00C538BC" w:rsidTr="00F92845">
              <w:trPr>
                <w:trHeight w:val="1333"/>
              </w:trPr>
              <w:tc>
                <w:tcPr>
                  <w:tcW w:w="3950" w:type="dxa"/>
                  <w:hideMark/>
                </w:tcPr>
                <w:p w:rsidR="00C538BC" w:rsidRPr="00C538BC" w:rsidRDefault="00C538BC" w:rsidP="00C538BC">
                  <w:pPr>
                    <w:spacing w:after="0" w:line="240" w:lineRule="auto"/>
                    <w:jc w:val="center"/>
                    <w:rPr>
                      <w:rFonts w:ascii="Century Bash" w:eastAsia="Times New Roman" w:hAnsi="Century Bash" w:cs="Times New Roman"/>
                      <w:lang w:eastAsia="ru-RU"/>
                    </w:rPr>
                  </w:pPr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>Баш</w:t>
                  </w:r>
                  <w:proofErr w:type="gramStart"/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val="en-US" w:eastAsia="ru-RU"/>
                    </w:rPr>
                    <w:t>k</w:t>
                  </w:r>
                  <w:proofErr w:type="spellStart"/>
                  <w:proofErr w:type="gramEnd"/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>ортостан</w:t>
                  </w:r>
                  <w:proofErr w:type="spellEnd"/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 xml:space="preserve"> Республика</w:t>
                  </w:r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>ы</w:t>
                  </w:r>
                </w:p>
                <w:p w:rsidR="00C538BC" w:rsidRPr="00C538BC" w:rsidRDefault="00C538BC" w:rsidP="00C538BC">
                  <w:pPr>
                    <w:spacing w:after="0" w:line="240" w:lineRule="auto"/>
                    <w:jc w:val="center"/>
                    <w:rPr>
                      <w:rFonts w:ascii="Century Bash" w:eastAsia="Times New Roman" w:hAnsi="Century Bash" w:cs="Times New Roman"/>
                      <w:lang w:eastAsia="ru-RU"/>
                    </w:rPr>
                  </w:pPr>
                  <w:r w:rsidRPr="00C538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3127A531" wp14:editId="58F9077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5321935" cy="1136650"/>
                            <wp:effectExtent l="13335" t="8890" r="8255" b="6985"/>
                            <wp:wrapNone/>
                            <wp:docPr id="56" name="Группа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21935" cy="1136650"/>
                                      <a:chOff x="1260" y="845"/>
                                      <a:chExt cx="9720" cy="1959"/>
                                    </a:xfrm>
                                  </wpg:grpSpPr>
                                  <wps:wsp>
                                    <wps:cNvPr id="57" name="Line 39"/>
                                    <wps:cNvCnPr/>
                                    <wps:spPr bwMode="auto">
                                      <a:xfrm>
                                        <a:off x="1260" y="2804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58" name="Picture 40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532" y="845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56" o:spid="_x0000_s1026" style="position:absolute;margin-left:20.25pt;margin-top:4.15pt;width:419.05pt;height:89.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">
                            <v:line id="Line 39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tZ8QAAADbAAAADwAAAGRycy9kb3ducmV2LnhtbESPT2vCQBTE74LfYXmCt2ZTQS2pq0hA&#10;kPbin156e+w+k9js25jdxthP7woFj8PM/IZZrHpbi45aXzlW8JqkIIi1MxUXCr6Om5c3ED4gG6wd&#10;k4IbeVgth4MFZsZdeU/dIRQiQthnqKAMocmk9Lokiz5xDXH0Tq61GKJsC2lavEa4reUkTWfSYsVx&#10;ocSG8pL0z+HXKvjY9eu8QF3zTv7l+naef3eXT6XGo379DiJQH57h//bWKJjO4fEl/g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4q1nxAAAANsAAAAPAAAAAAAAAAAA&#10;AAAAAKECAABkcnMvZG93bnJldi54bWxQSwUGAAAAAAQABAD5AAAAkgMAAAAA&#10;" strokecolor="white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0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QV6/DAAAA2wAAAA8AAABkcnMvZG93bnJldi54bWxEj8FqwzAMhu+FvYPRYLfWWWGlZHVCGQzG&#10;dliblEBvItaS0FgOsZdmbz8dCj2KX/8nfbt8dr2aaAydZwPPqwQUce1tx42BU/m+3IIKEdli75kM&#10;/FGAPHtY7DC1/spHmorYKIFwSNFAG+OQah3qlhyGlR+IJfvxo8Mo49hoO+JV4K7X6yTZaIcdy4UW&#10;B3prqb4Uv04oTfX1XR30VHSuPGv8rMt1GYx5epz3r6AizfG+fGt/WAMv8qy4iAfo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pBXr8MAAADbAAAADwAAAAAAAAAAAAAAAACf&#10;AgAAZHJzL2Rvd25yZXYueG1sUEsFBgAAAAAEAAQA9wAAAI8DAAAAAA==&#10;" stroked="t" strokecolor="white">
                              <v:imagedata r:id="rId6" o:title="ГербМР"/>
                            </v:shape>
                          </v:group>
                        </w:pict>
                      </mc:Fallback>
                    </mc:AlternateContent>
                  </w:r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>Ми</w:t>
                  </w:r>
                  <w:proofErr w:type="gramStart"/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proofErr w:type="gramEnd"/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>к</w:t>
                  </w:r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 xml:space="preserve"> районы </w:t>
                  </w:r>
                  <w:proofErr w:type="spellStart"/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>муниципаль</w:t>
                  </w:r>
                  <w:proofErr w:type="spellEnd"/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 xml:space="preserve"> </w:t>
                  </w:r>
                  <w:proofErr w:type="spellStart"/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>районыны</w:t>
                  </w:r>
                  <w:proofErr w:type="spellEnd"/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 xml:space="preserve"> Я</w:t>
                  </w:r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 xml:space="preserve">ы </w:t>
                  </w:r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val="en-US" w:eastAsia="ru-RU"/>
                    </w:rPr>
                    <w:t>K</w:t>
                  </w:r>
                  <w:proofErr w:type="spellStart"/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>арамалы</w:t>
                  </w:r>
                  <w:proofErr w:type="spellEnd"/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 xml:space="preserve"> </w:t>
                  </w:r>
                  <w:proofErr w:type="spellStart"/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>ауыл</w:t>
                  </w:r>
                  <w:proofErr w:type="spellEnd"/>
                </w:p>
                <w:p w:rsidR="00C538BC" w:rsidRPr="00C538BC" w:rsidRDefault="00C538BC" w:rsidP="00C538BC">
                  <w:pPr>
                    <w:spacing w:after="0" w:line="240" w:lineRule="auto"/>
                    <w:jc w:val="center"/>
                    <w:rPr>
                      <w:rFonts w:ascii="Century Tat" w:eastAsia="Times New Roman" w:hAnsi="Century Tat" w:cs="Times New Roman"/>
                      <w:sz w:val="24"/>
                      <w:szCs w:val="24"/>
                      <w:lang w:eastAsia="ru-RU"/>
                    </w:rPr>
                  </w:pPr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 xml:space="preserve"> советы </w:t>
                  </w:r>
                  <w:proofErr w:type="spellStart"/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>ауыл</w:t>
                  </w:r>
                  <w:proofErr w:type="spellEnd"/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 xml:space="preserve"> бил</w:t>
                  </w:r>
                  <w:proofErr w:type="gramStart"/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proofErr w:type="gramEnd"/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>м</w:t>
                  </w:r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val="en-US" w:eastAsia="ru-RU"/>
                    </w:rPr>
                    <w:t>eh</w:t>
                  </w:r>
                  <w:r w:rsidRPr="00C538BC">
                    <w:rPr>
                      <w:rFonts w:ascii="Century Bash" w:eastAsia="Times New Roman" w:hAnsi="Century Bash" w:cs="Times New Roman"/>
                      <w:lang w:eastAsia="ru-RU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eastAsia="ru-RU"/>
                    </w:rPr>
                    <w:t>хакими</w:t>
                  </w:r>
                  <w:proofErr w:type="spellEnd"/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eastAsia="ru-RU"/>
                    </w:rPr>
                    <w:t>те</w:t>
                  </w:r>
                </w:p>
                <w:p w:rsidR="00C538BC" w:rsidRPr="00C538BC" w:rsidRDefault="00C538BC" w:rsidP="00C538BC">
                  <w:pPr>
                    <w:spacing w:after="0" w:line="240" w:lineRule="auto"/>
                    <w:jc w:val="center"/>
                    <w:rPr>
                      <w:rFonts w:ascii="Century Bash" w:eastAsia="Times New Roman" w:hAnsi="Century Bash" w:cs="Times New Roman"/>
                      <w:lang w:eastAsia="ru-RU"/>
                    </w:rPr>
                  </w:pPr>
                </w:p>
              </w:tc>
              <w:tc>
                <w:tcPr>
                  <w:tcW w:w="1520" w:type="dxa"/>
                </w:tcPr>
                <w:p w:rsidR="00C538BC" w:rsidRPr="00C538BC" w:rsidRDefault="00C538BC" w:rsidP="00C53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11" w:type="dxa"/>
                  <w:hideMark/>
                </w:tcPr>
                <w:p w:rsidR="00C538BC" w:rsidRPr="00C538BC" w:rsidRDefault="00C538BC" w:rsidP="00C538BC">
                  <w:pPr>
                    <w:spacing w:after="0" w:line="240" w:lineRule="auto"/>
                    <w:jc w:val="center"/>
                    <w:rPr>
                      <w:rFonts w:ascii="Century Tat" w:eastAsia="Times New Roman" w:hAnsi="Century Tat" w:cs="Times New Roman"/>
                      <w:sz w:val="24"/>
                      <w:szCs w:val="24"/>
                      <w:lang w:eastAsia="ru-RU"/>
                    </w:rPr>
                  </w:pPr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gramStart"/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eastAsia="ru-RU"/>
                    </w:rPr>
                    <w:t>сельского</w:t>
                  </w:r>
                  <w:proofErr w:type="gramEnd"/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538BC" w:rsidRPr="00C538BC" w:rsidRDefault="00C538BC" w:rsidP="00C538BC">
                  <w:pPr>
                    <w:spacing w:after="0" w:line="240" w:lineRule="auto"/>
                    <w:jc w:val="center"/>
                    <w:rPr>
                      <w:rFonts w:ascii="Century Tat" w:eastAsia="Times New Roman" w:hAnsi="Century Tat" w:cs="Times New Roman"/>
                      <w:sz w:val="24"/>
                      <w:szCs w:val="24"/>
                      <w:lang w:eastAsia="ru-RU"/>
                    </w:rPr>
                  </w:pPr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eastAsia="ru-RU"/>
                    </w:rPr>
                    <w:t xml:space="preserve">поселения Новокарамалинский сельсовет муниципального района </w:t>
                  </w:r>
                </w:p>
                <w:p w:rsidR="00C538BC" w:rsidRPr="00C538BC" w:rsidRDefault="00C538BC" w:rsidP="00C538BC">
                  <w:pPr>
                    <w:spacing w:after="0" w:line="240" w:lineRule="auto"/>
                    <w:jc w:val="center"/>
                    <w:rPr>
                      <w:rFonts w:ascii="Century Tat" w:eastAsia="Times New Roman" w:hAnsi="Century Tat" w:cs="Times New Roman"/>
                      <w:sz w:val="24"/>
                      <w:szCs w:val="24"/>
                      <w:lang w:eastAsia="ru-RU"/>
                    </w:rPr>
                  </w:pPr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eastAsia="ru-RU"/>
                    </w:rPr>
                    <w:t>Миякинский район</w:t>
                  </w:r>
                </w:p>
                <w:p w:rsidR="00C538BC" w:rsidRPr="00C538BC" w:rsidRDefault="00C538BC" w:rsidP="00C538BC">
                  <w:pPr>
                    <w:spacing w:after="0" w:line="240" w:lineRule="auto"/>
                    <w:jc w:val="center"/>
                    <w:rPr>
                      <w:rFonts w:ascii="Century Bash" w:eastAsia="Times New Roman" w:hAnsi="Century Bash" w:cs="Times New Roman"/>
                      <w:sz w:val="16"/>
                      <w:szCs w:val="24"/>
                      <w:lang w:eastAsia="ru-RU"/>
                    </w:rPr>
                  </w:pPr>
                  <w:r w:rsidRPr="00C538BC">
                    <w:rPr>
                      <w:rFonts w:ascii="Century Tat" w:eastAsia="Times New Roman" w:hAnsi="Century Tat" w:cs="Times New Roman"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  <w:p w:rsidR="00C538BC" w:rsidRPr="00C538BC" w:rsidRDefault="00C538BC" w:rsidP="00C538BC">
                  <w:pPr>
                    <w:spacing w:after="0" w:line="240" w:lineRule="auto"/>
                    <w:jc w:val="center"/>
                    <w:rPr>
                      <w:rFonts w:ascii="Century Tat" w:eastAsia="Times New Roman" w:hAnsi="Century Tat" w:cs="Times New Roman"/>
                      <w:lang w:eastAsia="ru-RU"/>
                    </w:rPr>
                  </w:pPr>
                </w:p>
              </w:tc>
            </w:tr>
            <w:tr w:rsidR="00C538BC" w:rsidRPr="00C538BC" w:rsidTr="00F92845">
              <w:trPr>
                <w:trHeight w:val="80"/>
              </w:trPr>
              <w:tc>
                <w:tcPr>
                  <w:tcW w:w="395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C538BC" w:rsidRPr="00C538BC" w:rsidRDefault="00C538BC" w:rsidP="00C538BC">
                  <w:pPr>
                    <w:spacing w:after="0" w:line="240" w:lineRule="auto"/>
                    <w:rPr>
                      <w:rFonts w:ascii="Century Bash" w:eastAsia="Times New Roman" w:hAnsi="Century Bash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C538BC" w:rsidRPr="00C538BC" w:rsidRDefault="00C538BC" w:rsidP="00C538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C538BC" w:rsidRPr="00C538BC" w:rsidRDefault="00C538BC" w:rsidP="00C538BC">
                  <w:pPr>
                    <w:spacing w:after="0" w:line="240" w:lineRule="auto"/>
                    <w:rPr>
                      <w:rFonts w:ascii="Century Tat" w:eastAsia="Times New Roman" w:hAnsi="Century Ta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38BC" w:rsidRPr="00C538BC" w:rsidRDefault="00C538BC" w:rsidP="00C538B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538BC" w:rsidRPr="00C538BC" w:rsidRDefault="00C538BC" w:rsidP="00C5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B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C5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C538BC" w:rsidRPr="00C538BC" w:rsidRDefault="00C538BC" w:rsidP="00C53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8BC">
        <w:rPr>
          <w:rFonts w:ascii="Century Tat" w:eastAsia="Times New Roman" w:hAnsi="Century Tat" w:cs="Times New Roman"/>
          <w:b/>
          <w:sz w:val="28"/>
          <w:szCs w:val="28"/>
          <w:lang w:val="en-US" w:eastAsia="ru-RU"/>
        </w:rPr>
        <w:t>K</w:t>
      </w:r>
      <w:r w:rsidRPr="00C538BC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АРАР                                                                    </w:t>
      </w:r>
      <w:r w:rsidRPr="00C5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ПОСТАНОВЛЕНИЕ</w:t>
      </w:r>
    </w:p>
    <w:p w:rsidR="00C538BC" w:rsidRPr="00C538BC" w:rsidRDefault="00C538BC" w:rsidP="00C538B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2019й.                         </w:t>
      </w:r>
      <w:r w:rsidRPr="00C5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Pr="00C5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2019г.</w:t>
      </w:r>
    </w:p>
    <w:p w:rsidR="00C538BC" w:rsidRPr="00C538BC" w:rsidRDefault="00C538BC" w:rsidP="00C538BC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C" w:rsidRPr="00C538BC" w:rsidRDefault="00C538BC" w:rsidP="00C5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ответственного лица за ведение воинского  учета граждан,</w:t>
      </w:r>
    </w:p>
    <w:p w:rsidR="00C538BC" w:rsidRPr="00C538BC" w:rsidRDefault="00C538BC" w:rsidP="00C5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пребывающих</w:t>
      </w:r>
      <w:proofErr w:type="gramEnd"/>
      <w:r w:rsidRPr="00C5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запасе.</w:t>
      </w:r>
    </w:p>
    <w:p w:rsidR="00C538BC" w:rsidRPr="00C538BC" w:rsidRDefault="00C538BC" w:rsidP="00C53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BC" w:rsidRPr="00C538BC" w:rsidRDefault="00C538BC" w:rsidP="00C5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исполнение федеральных законов Российской Федерации от 31 мая 1996 года «Об обороне», от 28 марта 1998 года «О воинской обязанности и военной службе» от 26 февраля 1997 года «О мобилизационной в Российской Федерации». Постановлений Правительства Российской Федерации от 27 ноября 2006г. № 719 «Положение о воинском учете» и Постановлений Правительства Российской Федерации от 17 марта 2010г.  </w:t>
      </w:r>
    </w:p>
    <w:p w:rsidR="00C538BC" w:rsidRPr="00C538BC" w:rsidRDefault="00C538BC" w:rsidP="00C53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538BC" w:rsidRPr="00C538BC" w:rsidRDefault="00C538BC" w:rsidP="00C5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Обязанности по ведению воинского учета граждан, пребывающих в запасе возложить на специалиста второй категории администрации сельского поселения Богданову Веру Андреевну. Оплату труда учетного работника производится согласно, выделенных субвенций из расчета 40%  от оклада специалиста первой категории. </w:t>
      </w: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38BC" w:rsidRPr="00C538BC" w:rsidRDefault="00C538BC" w:rsidP="00C5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При убытии в отпуск, командировку или на лечение  Богдановой Веры Андреевны  временное исполнение обязанностей по ведению воинского учета, пребывающих в запасе, возлагается на управляющу</w:t>
      </w:r>
      <w:r w:rsidR="0078456B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делами администрации Васильеву Валентину Витальевну</w:t>
      </w:r>
      <w:bookmarkStart w:id="0" w:name="_GoBack"/>
      <w:bookmarkEnd w:id="0"/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8BC" w:rsidRPr="00C538BC" w:rsidRDefault="00C538BC" w:rsidP="00C538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довести до исполнителей и руководителей структурных подразделений.</w:t>
      </w:r>
    </w:p>
    <w:p w:rsidR="00C538BC" w:rsidRPr="00C538BC" w:rsidRDefault="00C538BC" w:rsidP="00C538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538BC" w:rsidRPr="00C538BC" w:rsidRDefault="00C538BC" w:rsidP="00C5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C" w:rsidRPr="00C538BC" w:rsidRDefault="00C538BC" w:rsidP="00C5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538BC" w:rsidRPr="00C538BC" w:rsidRDefault="00C538BC" w:rsidP="00C5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 сельсовет                                              И.В. Павлов</w:t>
      </w:r>
    </w:p>
    <w:p w:rsidR="00C538BC" w:rsidRPr="00C538BC" w:rsidRDefault="00C538BC" w:rsidP="00C5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C" w:rsidRPr="00C538BC" w:rsidRDefault="00C538BC" w:rsidP="00C5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C538BC" w:rsidRPr="00C538BC" w:rsidRDefault="00C538BC" w:rsidP="00C5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комиссар Миякинского  </w:t>
      </w:r>
    </w:p>
    <w:p w:rsidR="00C538BC" w:rsidRPr="00C538BC" w:rsidRDefault="00C538BC" w:rsidP="00C5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Стерлибашевского</w:t>
      </w:r>
      <w:proofErr w:type="spellEnd"/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</w:t>
      </w:r>
    </w:p>
    <w:p w:rsidR="00C538BC" w:rsidRPr="00C538BC" w:rsidRDefault="00C538BC" w:rsidP="00C5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Р.А. </w:t>
      </w:r>
      <w:proofErr w:type="spellStart"/>
      <w:r w:rsidRPr="00C53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</w:t>
      </w:r>
      <w:proofErr w:type="spellEnd"/>
    </w:p>
    <w:p w:rsidR="00CC0418" w:rsidRDefault="00CC0418"/>
    <w:sectPr w:rsidR="00CC0418" w:rsidSect="00C538BC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F1"/>
    <w:rsid w:val="002C7CF1"/>
    <w:rsid w:val="0078456B"/>
    <w:rsid w:val="00C538BC"/>
    <w:rsid w:val="00CC0418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5</cp:revision>
  <cp:lastPrinted>2019-10-31T10:01:00Z</cp:lastPrinted>
  <dcterms:created xsi:type="dcterms:W3CDTF">2019-10-30T06:49:00Z</dcterms:created>
  <dcterms:modified xsi:type="dcterms:W3CDTF">2019-10-31T10:01:00Z</dcterms:modified>
</cp:coreProperties>
</file>