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683927" w:rsidRPr="00683927" w:rsidTr="00612624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83927" w:rsidRPr="00683927" w:rsidRDefault="00683927" w:rsidP="0068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2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E00CAD" wp14:editId="375307B7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1905</wp:posOffset>
                      </wp:positionV>
                      <wp:extent cx="5321935" cy="1186180"/>
                      <wp:effectExtent l="0" t="19050" r="12065" b="13970"/>
                      <wp:wrapNone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7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8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6" o:spid="_x0000_s1026" style="position:absolute;margin-left:28.45pt;margin-top:.1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TeGsMAAADbAAAADwAAAGRycy9kb3ducmV2LnhtbESPT4vCMBTE78J+h/AWvGmqB5WuUaSw&#10;IHrx32Vvj+Rt27V56TaxVj+9EQSPw8z8hpkvO1uJlhpfOlYwGiYgiLUzJecKTsfvwQyED8gGK8ek&#10;4EYelouP3hxT4668p/YQchEh7FNUUIRQp1J6XZBFP3Q1cfR+XWMxRNnk0jR4jXBbyXGSTKTFkuNC&#10;gTVlBenz4WIVbHbdKstRV7yT90zf/qY/7f9Wqf5nt/oCEagL7/CrvTYKxlN4fo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k3hrDAAAA2w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2iXAAAAA2wAAAA8AAABkcnMvZG93bnJldi54bWxET0trAjEQvhf8D2EEL0WzWiiyGkUEi3go&#10;9YnHYTNuFjeTZZPq9t93DoUeP773fNn5Wj2ojVVgA+NRBoq4CLbi0sDpuBlOQcWEbLEOTAZ+KMJy&#10;0XuZY27Dk/f0OKRSSQjHHA24lJpc61g48hhHoSEW7hZaj0lgW2rb4lPCfa0nWfauPVYsDQ4bWjsq&#10;7odvb2By+TpfP667t8xteCu9ryfcfxoz6HerGahEXfoX/7m3VnwyVr7ID9C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8XaJcAAAADbAAAADwAAAAAAAAAAAAAAAACfAgAA&#10;ZHJzL2Rvd25yZXYueG1sUEsFBgAAAAAEAAQA9wAAAIw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</w:t>
            </w:r>
            <w:proofErr w:type="gramEnd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ҡаһы</w:t>
            </w:r>
            <w:proofErr w:type="spellEnd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Миәҡә</w:t>
            </w:r>
            <w:proofErr w:type="spellEnd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районың</w:t>
            </w:r>
            <w:proofErr w:type="spellEnd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Яңы</w:t>
            </w:r>
            <w:proofErr w:type="spellEnd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Ҡарамалы</w:t>
            </w:r>
            <w:proofErr w:type="spellEnd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                   </w:t>
            </w:r>
            <w:proofErr w:type="spellStart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хаҡимиәте</w:t>
            </w:r>
            <w:proofErr w:type="spellEnd"/>
          </w:p>
          <w:p w:rsidR="00683927" w:rsidRPr="00683927" w:rsidRDefault="00683927" w:rsidP="0068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83927" w:rsidRPr="00683927" w:rsidRDefault="00683927" w:rsidP="00683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83927" w:rsidRPr="00683927" w:rsidRDefault="00683927" w:rsidP="00683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DB3951" w:rsidRDefault="005B6501" w:rsidP="00DB3951">
      <w:pPr>
        <w:rPr>
          <w:rFonts w:ascii="Times New Roman" w:hAnsi="Times New Roman" w:cs="Times New Roman"/>
          <w:b/>
          <w:sz w:val="28"/>
        </w:rPr>
      </w:pPr>
      <w:r>
        <w:rPr>
          <w:rFonts w:ascii="Century Tat" w:hAnsi="Century Tat"/>
          <w:b/>
          <w:bCs/>
        </w:rPr>
        <w:t xml:space="preserve"> </w:t>
      </w:r>
      <w:r w:rsidR="00F44F32">
        <w:rPr>
          <w:rFonts w:ascii="Century Tat" w:hAnsi="Century Tat"/>
          <w:b/>
          <w:bCs/>
        </w:rPr>
        <w:t xml:space="preserve">ПРОЕКТ   </w:t>
      </w:r>
      <w:r w:rsidR="00F44F32">
        <w:rPr>
          <w:rFonts w:ascii="Times New Roman" w:hAnsi="Times New Roman" w:cs="Times New Roman"/>
          <w:b/>
          <w:sz w:val="28"/>
        </w:rPr>
        <w:t>ПОСТАНОВЛЕНИЯ</w:t>
      </w:r>
    </w:p>
    <w:p w:rsidR="005B6501" w:rsidRPr="005B6501" w:rsidRDefault="00F44F32" w:rsidP="00DB3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_______</w:t>
      </w:r>
      <w:r w:rsidR="005B6501">
        <w:rPr>
          <w:rFonts w:ascii="Times New Roman" w:hAnsi="Times New Roman" w:cs="Times New Roman"/>
          <w:b/>
          <w:sz w:val="28"/>
        </w:rPr>
        <w:t xml:space="preserve"> 2020 й.      </w:t>
      </w:r>
      <w:r>
        <w:rPr>
          <w:rFonts w:ascii="Times New Roman" w:hAnsi="Times New Roman" w:cs="Times New Roman"/>
          <w:b/>
          <w:sz w:val="28"/>
        </w:rPr>
        <w:t xml:space="preserve">                             №__</w:t>
      </w:r>
      <w:r w:rsidR="005B6501">
        <w:rPr>
          <w:rFonts w:ascii="Times New Roman" w:hAnsi="Times New Roman" w:cs="Times New Roman"/>
          <w:b/>
          <w:sz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</w:rPr>
        <w:t>____________</w:t>
      </w:r>
      <w:r w:rsidR="005B6501">
        <w:rPr>
          <w:rFonts w:ascii="Times New Roman" w:hAnsi="Times New Roman" w:cs="Times New Roman"/>
          <w:b/>
          <w:sz w:val="28"/>
        </w:rPr>
        <w:t xml:space="preserve"> 2020г.</w:t>
      </w:r>
    </w:p>
    <w:p w:rsidR="00DB3951" w:rsidRPr="005B6501" w:rsidRDefault="00DB3951" w:rsidP="00DB3951">
      <w:pPr>
        <w:pStyle w:val="a3"/>
        <w:spacing w:after="0" w:afterAutospacing="0"/>
        <w:jc w:val="center"/>
        <w:rPr>
          <w:b/>
          <w:color w:val="000000"/>
          <w:sz w:val="27"/>
          <w:szCs w:val="27"/>
        </w:rPr>
      </w:pPr>
      <w:r w:rsidRPr="005B6501">
        <w:rPr>
          <w:b/>
          <w:color w:val="000000"/>
          <w:sz w:val="27"/>
          <w:szCs w:val="27"/>
        </w:rPr>
        <w:t>Об утверждении Порядка</w:t>
      </w:r>
    </w:p>
    <w:p w:rsidR="00DB3951" w:rsidRPr="005B6501" w:rsidRDefault="00DB3951" w:rsidP="00DB3951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B6501">
        <w:rPr>
          <w:b/>
          <w:color w:val="000000"/>
          <w:sz w:val="27"/>
          <w:szCs w:val="27"/>
        </w:rPr>
        <w:t>применения бюджетной классификации Российской Федерации</w:t>
      </w:r>
    </w:p>
    <w:p w:rsidR="00DB3951" w:rsidRPr="005B6501" w:rsidRDefault="00DB3951" w:rsidP="00DB3951">
      <w:pPr>
        <w:pStyle w:val="a3"/>
        <w:spacing w:before="0" w:beforeAutospacing="0"/>
        <w:jc w:val="center"/>
        <w:rPr>
          <w:b/>
          <w:color w:val="000000"/>
          <w:sz w:val="27"/>
          <w:szCs w:val="27"/>
        </w:rPr>
      </w:pPr>
      <w:r w:rsidRPr="005B6501">
        <w:rPr>
          <w:b/>
          <w:color w:val="000000"/>
          <w:sz w:val="27"/>
          <w:szCs w:val="27"/>
        </w:rPr>
        <w:t>в части, относящейся к бюджету сельского поселения Новокарамалинский сельсовет муниципального района Миякинский район Республики Башкортостан</w:t>
      </w:r>
    </w:p>
    <w:p w:rsidR="00DB3951" w:rsidRDefault="00F528C3" w:rsidP="00DB39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proofErr w:type="gramStart"/>
      <w:r w:rsidR="00DB3951">
        <w:rPr>
          <w:color w:val="000000"/>
          <w:sz w:val="27"/>
          <w:szCs w:val="27"/>
        </w:rPr>
        <w:t xml:space="preserve">В целях единства бюджетной политики в соответствии со статьями 19, 20, 21, 23 Бюджетного кодекса Российской Федерации (Собрание законодательства Российской Федерации, 1998, № 31, ст. 3823), Решением Совета сельского поселения Новокарамалинский сельсовет муниципального района Миякинский район Республики Башкортостан от </w:t>
      </w:r>
      <w:r w:rsidR="00473D10">
        <w:rPr>
          <w:color w:val="000000"/>
          <w:sz w:val="27"/>
          <w:szCs w:val="27"/>
        </w:rPr>
        <w:t>14.03.2014</w:t>
      </w:r>
      <w:r w:rsidR="00DB3951">
        <w:rPr>
          <w:color w:val="000000"/>
          <w:sz w:val="27"/>
          <w:szCs w:val="27"/>
        </w:rPr>
        <w:t xml:space="preserve"> года №</w:t>
      </w:r>
      <w:r w:rsidR="00473D10">
        <w:rPr>
          <w:color w:val="000000"/>
          <w:sz w:val="27"/>
          <w:szCs w:val="27"/>
        </w:rPr>
        <w:t>170</w:t>
      </w:r>
      <w:r w:rsidR="00DB3951">
        <w:rPr>
          <w:color w:val="000000"/>
          <w:sz w:val="27"/>
          <w:szCs w:val="27"/>
        </w:rPr>
        <w:t xml:space="preserve"> «Об утверждении Положения о бюджетном процессе в </w:t>
      </w:r>
      <w:r w:rsidR="00473D10" w:rsidRPr="00473D10">
        <w:rPr>
          <w:color w:val="000000"/>
          <w:sz w:val="27"/>
          <w:szCs w:val="27"/>
        </w:rPr>
        <w:t xml:space="preserve">сельского поселения Новокарамалинский сельсовет </w:t>
      </w:r>
      <w:r w:rsidR="00DB3951">
        <w:rPr>
          <w:color w:val="000000"/>
          <w:sz w:val="27"/>
          <w:szCs w:val="27"/>
        </w:rPr>
        <w:t>муниципальный ра</w:t>
      </w:r>
      <w:r w:rsidR="00473D10">
        <w:rPr>
          <w:color w:val="000000"/>
          <w:sz w:val="27"/>
          <w:szCs w:val="27"/>
        </w:rPr>
        <w:t xml:space="preserve">йон Миякинский район Республики </w:t>
      </w:r>
      <w:r w:rsidR="00DB3951">
        <w:rPr>
          <w:color w:val="000000"/>
          <w:sz w:val="27"/>
          <w:szCs w:val="27"/>
        </w:rPr>
        <w:t>Башкортостан»</w:t>
      </w:r>
      <w:proofErr w:type="gramEnd"/>
    </w:p>
    <w:p w:rsidR="00DB3951" w:rsidRDefault="00DB3951" w:rsidP="00DB39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Порядок применения бюджетной классификации Российской Федерации в части, относящейся к бюджету сельского поселения Новокарамалинский сельсовет муниципального района Миякинский район Республики Башкортостан (далее – Порядок).</w:t>
      </w:r>
    </w:p>
    <w:p w:rsidR="00DB3951" w:rsidRDefault="00DB3951" w:rsidP="00DB39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с 1 января 2020 года.</w:t>
      </w:r>
    </w:p>
    <w:p w:rsidR="00DB3951" w:rsidRDefault="00DB3951" w:rsidP="00DB395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 </w:t>
      </w:r>
    </w:p>
    <w:p w:rsidR="00DB3951" w:rsidRDefault="00DB3951" w:rsidP="00DB3951"/>
    <w:p w:rsidR="00F528C3" w:rsidRDefault="00F528C3" w:rsidP="00DB3951"/>
    <w:p w:rsidR="00F528C3" w:rsidRDefault="00B00166" w:rsidP="00DB3951">
      <w:r>
        <w:rPr>
          <w:rFonts w:ascii="Times New Roman" w:hAnsi="Times New Roman"/>
          <w:sz w:val="28"/>
          <w:szCs w:val="28"/>
        </w:rPr>
        <w:t xml:space="preserve">Глава </w:t>
      </w:r>
      <w:r w:rsidRPr="004E590B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68392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И.В. Павлов</w:t>
      </w:r>
    </w:p>
    <w:p w:rsidR="00F528C3" w:rsidRDefault="00F528C3" w:rsidP="00DB3951"/>
    <w:p w:rsidR="00F528C3" w:rsidRDefault="00F528C3" w:rsidP="00DB3951"/>
    <w:p w:rsidR="00F528C3" w:rsidRDefault="00F528C3" w:rsidP="00DB3951"/>
    <w:p w:rsidR="00F528C3" w:rsidRDefault="00F528C3" w:rsidP="00DB3951"/>
    <w:p w:rsidR="00F528C3" w:rsidRDefault="00F528C3" w:rsidP="00DB3951"/>
    <w:p w:rsidR="00F528C3" w:rsidRDefault="00F528C3" w:rsidP="00DB3951"/>
    <w:p w:rsidR="00F528C3" w:rsidRPr="00F528C3" w:rsidRDefault="00F528C3" w:rsidP="00F528C3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Calibri" w:hAnsi="Times New Roman" w:cs="Times New Roman"/>
        </w:rPr>
      </w:pPr>
      <w:r w:rsidRPr="00F528C3">
        <w:rPr>
          <w:rFonts w:ascii="Times New Roman" w:eastAsia="Calibri" w:hAnsi="Times New Roman" w:cs="Times New Roman"/>
        </w:rPr>
        <w:lastRenderedPageBreak/>
        <w:t xml:space="preserve">Приложение к постановлению администрации сельского поселения </w:t>
      </w:r>
      <w:r w:rsidRPr="00473D10">
        <w:rPr>
          <w:rFonts w:ascii="Times New Roman" w:eastAsia="Calibri" w:hAnsi="Times New Roman" w:cs="Times New Roman"/>
        </w:rPr>
        <w:t>Новокарамалинский</w:t>
      </w:r>
      <w:r w:rsidRPr="00F528C3">
        <w:rPr>
          <w:rFonts w:ascii="Times New Roman" w:eastAsia="Calibri" w:hAnsi="Times New Roman" w:cs="Times New Roman"/>
        </w:rPr>
        <w:t xml:space="preserve"> сельсовет муниципального района Миякинский район Республики Башкортостан</w:t>
      </w:r>
    </w:p>
    <w:p w:rsidR="00F528C3" w:rsidRPr="00F528C3" w:rsidRDefault="00F44F32" w:rsidP="00F528C3">
      <w:pPr>
        <w:widowControl w:val="0"/>
        <w:autoSpaceDE w:val="0"/>
        <w:autoSpaceDN w:val="0"/>
        <w:adjustRightInd w:val="0"/>
        <w:spacing w:after="0" w:line="240" w:lineRule="auto"/>
        <w:ind w:left="5670" w:hanging="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 «___</w:t>
      </w:r>
      <w:r w:rsidR="00683927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______</w:t>
      </w:r>
      <w:r w:rsidR="00683927">
        <w:rPr>
          <w:rFonts w:ascii="Times New Roman" w:eastAsia="Calibri" w:hAnsi="Times New Roman" w:cs="Times New Roman"/>
        </w:rPr>
        <w:t xml:space="preserve"> 2020г. № </w:t>
      </w:r>
      <w:r>
        <w:rPr>
          <w:rFonts w:ascii="Times New Roman" w:eastAsia="Calibri" w:hAnsi="Times New Roman" w:cs="Times New Roman"/>
        </w:rPr>
        <w:t>__</w:t>
      </w:r>
      <w:bookmarkStart w:id="0" w:name="_GoBack"/>
      <w:bookmarkEnd w:id="0"/>
    </w:p>
    <w:p w:rsidR="00F528C3" w:rsidRPr="00F528C3" w:rsidRDefault="00F528C3" w:rsidP="00F528C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</w:p>
    <w:p w:rsidR="00F528C3" w:rsidRPr="00F528C3" w:rsidRDefault="00F528C3" w:rsidP="00F528C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528C3" w:rsidRPr="00F528C3" w:rsidRDefault="00F528C3" w:rsidP="00F528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</w:t>
      </w:r>
    </w:p>
    <w:p w:rsidR="00F528C3" w:rsidRPr="00F528C3" w:rsidRDefault="00F528C3" w:rsidP="00F528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применения бюджетной классификации Российской Федерации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части, относящейся к бюджету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31"/>
      <w:bookmarkEnd w:id="1"/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Миякинский район Республики Башкортостан, всеми участниками бюджетного процесса в сельском поселении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 Республике Башкортостан.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40"/>
      <w:bookmarkEnd w:id="2"/>
      <w:r w:rsidRPr="00F528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.Установление, детализация и определение порядка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применения классификации доходов бюджета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муниципального района  Миякинский район Республики Башкортостан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52"/>
      <w:bookmarkEnd w:id="3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и коды главных администраторов доходов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района, закрепляемые за ними виды (подвиды) доходов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района, утверждаются решением о бюджете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 детализации поступлений по кодам доходов применяется код подвида доходов, установленный приказом Министерства финансов Республики Башкортостан от 29 декабря 2018 года №349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  и постановлением  Администрации сельского поселения об утверждении порядка осуществления  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Миякинский район Республики Башкортостан бюджетных полномочий главных </w:t>
      </w:r>
      <w:proofErr w:type="gramStart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Перечень кодов подвидов по видам кодов бюджета сельского поселения, главным администратором которых являются органы местного самоуправления сельского поселения  и (или) находящихся в их ведении казенные учреждения, утверждаются постановлением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муниципального района Миякинский район Республики Башкортостан. 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детализации поступлений по кодам вида доходов бюджета применяется код подвида доходов бюджета.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Устанавливаются следующие коды подвидов доходов бюджета по видам доходов, главными администраторами которых являются органы местного самоуправления сельского поселения  Республики Башкортостан и (или) находящиеся в их ведении казенные учреждения: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По коду классификации доходов бюджета 000 1 16 10123 01 0000 140 «Доходы 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году»: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0001 140 - за исключением доходов, направляемых на формирование муниципального дорожного фонда;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0002 140 – доходы, направляемые на формирование муниципального дорожного фонда.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По коду классификации доходов бюджета 000 2 07 05030 10 0000 150 «Прочие безвозмездные поступления в бюджеты сельских поселений»: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6100 150 – прочие безвозмездные поступления в бюджеты сельских поступлений (прочие поступления);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6200 150 – прочие безвозмездные поступления в бюджеты сельских поступлений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инициативах);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6210 150 - прочие безвозмездные поступления в бюджеты сельских поступлений (поступления в бюджеты поселений от юридических лиц на финансовое обеспечение реализации муниципальных проектов инициативного бюджетирования «Наше село»);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6220 150 - прочие безвозмездные поступления в бюджеты сельских поступлений (поступления в бюджеты поселений от физических лиц на финансовое обеспечение реализации муниципальных проектов инициативного бюджетирования «Наше село»);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6300 150 - прочие безвозмездные поступления в бюджеты сельских поступлений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инициативах);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6400 150 – прочие безвозмездные 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мероприятий по переходу на поквартирные системы отопления и установке блочных котельных);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6500 150 – 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среды);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6600 150 - прочие безвозмездные поступления в бюджеты сельских поступлений (поступления сумм  долевого финансирования от населения, на реализацию проектов по благоустройству дворовых территорий, основанных на местных инициативах);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Администрирование     государственной       пошлины    осуществляется </w:t>
      </w:r>
    </w:p>
    <w:p w:rsidR="00F528C3" w:rsidRPr="00F528C3" w:rsidRDefault="00F528C3" w:rsidP="00F528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с применением кодов подвидов доходов бюджета: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1000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налогу (сбору), в том числе по отмененному);</w:t>
      </w:r>
      <w:proofErr w:type="gramEnd"/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4000 110 –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</w:r>
    </w:p>
    <w:p w:rsidR="00F528C3" w:rsidRPr="00F528C3" w:rsidRDefault="00F528C3" w:rsidP="00F528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8C3" w:rsidRPr="00F528C3" w:rsidRDefault="00F528C3" w:rsidP="00F528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Установление, детализация и определение порядка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применения классификации расходов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F528C3" w:rsidRPr="00F528C3" w:rsidRDefault="00F528C3" w:rsidP="00F528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статьи расходов бюджета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Миякинский район Республики Башкортостан обеспечивают привязку бюджетных ассигнований бюджета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Миякинский район Республики Башкортостан к муниципальным программам сельского поселения, их структурным элементам и (или) непрограммным направлениям деятельности (функциям) органов муниципальной власти и иных муниципальных органов сельского поселения (далее – муниципальные органы) и (или) к расходным обязательствам</w:t>
      </w:r>
      <w:proofErr w:type="gramEnd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подлежащим исполнению за счет средств бюджета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Миякинский район Республики Башкортостан.</w:t>
      </w:r>
      <w:bookmarkStart w:id="4" w:name="sub_42102"/>
    </w:p>
    <w:bookmarkEnd w:id="4"/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proofErr w:type="gramStart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 целевой статьи расходов бюджета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Миякинский район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 состоит из десяти разрядов и включает следующие составные части (Таблица 1):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2104"/>
      <w:proofErr w:type="gramStart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программного (непрограммного) направления расходов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(8-9 разряды кода классификации расходов бюджетов) – предназначен для кодирования бюджетных ассигнований по муниципальным программам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Миякинский район Республики Башкортостан, их структурным элементам и (или) непрограммным направлениям деятельности (функциям) муниципальных органов власти сельского поселения, указанных в ведомственной структуре расходов бюджета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  <w:proofErr w:type="gramEnd"/>
    </w:p>
    <w:bookmarkEnd w:id="5"/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подпрограммы (10 разряд кода классификации расходов бюджетов) – предназначен для кодирования бюджетных ассигнований по подпрограммам муниципальных программ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Миякинский район Республики Башкортостан, предусмотренным в рамках муниципальных программ муниципального района Миякинский район Республики Башкортостан, непрограммным направлениям деятельности муниципальных органов;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основного мероприятия (11 - 12 разряды кода классификации расходов бюджетов) - предназначен для кодирования бюджетных ассигнований по основным мероприятиям, приоритетным и ведомственным муниципальным проектам (программам) подпрограмм муниципальных программ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Миякинский район Республики Башкортостан, региональным проектам, реализуемым в рамках муниципальных программ Республики Башкортостан и непрограммных направлений деятельности муниципальных органов, направленным на достижение соответствующих результатов реализации региональных, федеральных</w:t>
      </w:r>
      <w:proofErr w:type="gramEnd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(программ) и комплексного плана модернизации и расширения магистральной инфраструктуры (далее - региональные проекты);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направления расходов (13-17 разряды кода классификации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расходов) – предназначен для кодирования бюджетных ассигнований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соответствующему направлению (цели) расходования средств, а также по соответствующему результату муниципального проекта.</w:t>
      </w:r>
    </w:p>
    <w:p w:rsidR="00F528C3" w:rsidRPr="00F528C3" w:rsidRDefault="00F528C3" w:rsidP="00F528C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F528C3" w:rsidRPr="00F528C3" w:rsidRDefault="00F528C3" w:rsidP="00F528C3">
      <w:pPr>
        <w:tabs>
          <w:tab w:val="left" w:pos="0"/>
        </w:tabs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F528C3" w:rsidRPr="00F528C3" w:rsidTr="00473D10">
        <w:tc>
          <w:tcPr>
            <w:tcW w:w="9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C3" w:rsidRPr="00F528C3" w:rsidRDefault="00F528C3" w:rsidP="00F528C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Целевая статья</w:t>
            </w:r>
          </w:p>
        </w:tc>
      </w:tr>
      <w:tr w:rsidR="00F528C3" w:rsidRPr="00F528C3" w:rsidTr="00473D10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C3" w:rsidRPr="00F528C3" w:rsidRDefault="00F528C3" w:rsidP="00F528C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C3" w:rsidRPr="00F528C3" w:rsidRDefault="00F528C3" w:rsidP="00F528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528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 xml:space="preserve">Направление </w:t>
            </w:r>
            <w:r w:rsidRPr="00F528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br/>
              <w:t>расходов</w:t>
            </w:r>
          </w:p>
        </w:tc>
      </w:tr>
      <w:tr w:rsidR="00F528C3" w:rsidRPr="00F528C3" w:rsidTr="00473D10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C3" w:rsidRPr="00F528C3" w:rsidRDefault="00F528C3" w:rsidP="00F528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528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C3" w:rsidRPr="00F528C3" w:rsidRDefault="00F528C3" w:rsidP="00F528C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Под-программа</w:t>
            </w:r>
            <w:proofErr w:type="gramEnd"/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C3" w:rsidRPr="00F528C3" w:rsidRDefault="00F528C3" w:rsidP="00F528C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F528C3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8C3" w:rsidRPr="00F528C3" w:rsidRDefault="00F528C3" w:rsidP="00F528C3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28C3" w:rsidRPr="00F528C3" w:rsidTr="00473D10">
        <w:trPr>
          <w:trHeight w:val="341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3" w:rsidRPr="00F528C3" w:rsidRDefault="00F528C3" w:rsidP="00F52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3" w:rsidRPr="00F528C3" w:rsidRDefault="00F528C3" w:rsidP="00F52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3" w:rsidRPr="00F528C3" w:rsidRDefault="00F528C3" w:rsidP="00F52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3" w:rsidRPr="00F528C3" w:rsidRDefault="00F528C3" w:rsidP="00F52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3" w:rsidRPr="00F528C3" w:rsidRDefault="00F528C3" w:rsidP="00F52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3" w:rsidRPr="00F528C3" w:rsidRDefault="00F528C3" w:rsidP="00F52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3" w:rsidRPr="00F528C3" w:rsidRDefault="00F528C3" w:rsidP="00F52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3" w:rsidRPr="00F528C3" w:rsidRDefault="00F528C3" w:rsidP="00F52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8C3" w:rsidRPr="00F528C3" w:rsidRDefault="00F528C3" w:rsidP="00F52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8C3" w:rsidRPr="00F528C3" w:rsidRDefault="00F528C3" w:rsidP="00F528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8C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3423879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бюджета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Миякинский район Республики Башкортостан присваиваются уникальные коды, сформированные с применением буквенно-цифрового ряда: </w:t>
      </w:r>
      <w:bookmarkEnd w:id="6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1, 2, 3, 4, 5, 6, 7, 8, 9, А, Б, В, Г, Д, Е, Ж, И, К, Л, М, Н, </w:t>
      </w:r>
      <w:proofErr w:type="gramStart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Р, С, Т, У, Ф, Ц, Ч, Ш, Щ, Э, Ю, Я, A, D, E, F, G, I, J, L, N, P, Q, R, S, T, U, V, W, Y, Z.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целевых статей расходов бюджета 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устанавливаются сельским поселением  и характеризуют направление бюджетных ассигнований на реализацию: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 непрограммных направлений деятельности муниципальных органов;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муниципальных программ Республики Башкортостан;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мероприятий, приоритетных проектов, ведомственных муниципальных и региональных проектов (программ), муниципальных и региональных проектов в рамках подпрограмм муниципальных и государственных программ Республики Башкортостан;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расходов, в том числе результатов реализации муниципальных и региональных проектов.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Правила применения кодов направлений целевых статей расходов бюджета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Миякинский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в соответствии с положениями </w:t>
      </w:r>
      <w:hyperlink r:id="rId8" w:history="1">
        <w:r w:rsidRPr="00F528C3">
          <w:rPr>
            <w:rFonts w:ascii="Times New Roman" w:eastAsia="Calibri" w:hAnsi="Times New Roman" w:cs="Times New Roman"/>
            <w:sz w:val="28"/>
            <w:szCs w:val="28"/>
          </w:rPr>
          <w:t>Приказа</w:t>
        </w:r>
      </w:hyperlink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 Министерства финансов Российской Федерации от 6 июня 2019 года № 85н «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 применения бюджетной классификации Российской Федерации» (далее – приказ Минфина России от</w:t>
      </w:r>
      <w:proofErr w:type="gramEnd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06.06.2019 г. № 85н).</w:t>
      </w:r>
      <w:proofErr w:type="gramEnd"/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Правила применения кодов направлений целевых статей расходов бюджета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528C3">
        <w:rPr>
          <w:rFonts w:ascii="Times New Roman" w:eastAsia="Calibri" w:hAnsi="Times New Roman" w:cs="Times New Roman"/>
          <w:sz w:val="28"/>
          <w:szCs w:val="28"/>
        </w:rPr>
        <w:t>муниципального района Миякинский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приказом Министерства финансов Республики Башкортостан от 29 декабря 2018 года №349 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</w:t>
      </w:r>
      <w:proofErr w:type="gramEnd"/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 фонда обязательного медицинского страхования Республики Башкортостан» (далее – приказ Минфина РБ от 29.12.2018 г. № 349).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Обособление и детализация </w:t>
      </w:r>
      <w:proofErr w:type="gramStart"/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кодов направлений расходов бюджета 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Миякинский район Республики Башкортостан на осуществление полномочий Российской Федерации, расходов на исполнение публичных нормативных </w:t>
      </w:r>
      <w:r w:rsidRPr="00F528C3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обязательств, источником финансового обеспечения которых являются межбюджетные трансферты из федерального бюджета, устанавливаются в соответствии с положениями Приказа Минфина России от 06.06.2019 г. № 85н.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направлений расходов, содержащие значения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50000 – 59990, </w:t>
      </w:r>
      <w:r w:rsidRPr="00F528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70000 – 79990,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S0000 – S9990 используются в следующем порядке: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50000 – 59990 – </w:t>
      </w:r>
      <w:r w:rsidRPr="00F528C3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для отражения расходов 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2)</w:t>
      </w:r>
      <w:r w:rsidRPr="00F528C3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 </w:t>
      </w:r>
      <w:r w:rsidRPr="00F528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70000 – 79990 – для отражения: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расходов бюджета </w:t>
      </w:r>
      <w:r w:rsidRPr="00F528C3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сельского поселения</w:t>
      </w: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  (в том числе расходов на предоставление межбюджетных трансфертов бюджетам сельских поселений муниципального района Миякинский район Республики Башкортостан), источником финансового обеспечения которых являются субвенции и иные межбюджетные трансферты, предоставляемые из бюджета Республики Башкортостан.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S0000 – S9990 – </w:t>
      </w:r>
      <w:r w:rsidRPr="00F528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для отражения расходов бюджета сельского поселения, (в том числе расходов на предоставление межбюджетных трансфертов бюджетам сельских поселений Республики Башкортостан), в целях софинансирования которых из бюджета Республики Башкортостан предоставляется бюджету сельского поселения субсидии (за исключением предоставляемых за счет межбюджетных трансфертов из федерального бюджета).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При формировании кодов целевых статей расходов бюджета сельского поселения, содержащих направления расходов S0000 – S9990, на уровне второго – пятого разрядов направлений расходов обеспечивается однозначная увязка данных кодов с кодами направлений расходов бюджета </w:t>
      </w:r>
      <w:r w:rsidRPr="00F528C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Республики Башкортостан</w:t>
      </w: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применения целевых статей расходов </w:t>
      </w:r>
      <w:r w:rsidRPr="00F528C3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 xml:space="preserve">бюджета  сельского поселения Миякинский район Республики Башкортостан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в пункте 2 раздела </w:t>
      </w:r>
      <w:r w:rsidRPr="00F52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статей, задействованных в бюджете  сельского поселения,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F528C3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бюджета сельского поселения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установлены в приложении № 1 к настоящему Порядку.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Расходы бюджета 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="004E51BD" w:rsidRPr="00F52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Миякинский район Республики Башкортостан на реализацию мероприятий по созданию, </w:t>
      </w:r>
      <w:r w:rsidRPr="00F528C3">
        <w:rPr>
          <w:rFonts w:ascii="Times New Roman" w:eastAsia="Calibri" w:hAnsi="Times New Roman" w:cs="Times New Roman"/>
          <w:sz w:val="28"/>
          <w:szCs w:val="28"/>
        </w:rPr>
        <w:br/>
        <w:t xml:space="preserve">с учетом опытной эксплуатации, развитию, модернизации, эксплуатации муниципальных информационных систем и информационно-коммуникационной инфраструктуры, а также расходы по использованию </w:t>
      </w:r>
      <w:r w:rsidRPr="00F528C3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информационно-коммуникационных технологий в деятельности органов  муниципальной власти муниципального района Миякинский район Республики Башкортостан, в том числе находящихся в их ведении муниципальных казенных учреждений муниципального района</w:t>
      </w:r>
      <w:proofErr w:type="gramEnd"/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 Миякинский район Республики Башкортостан подлежат отражению по виду расходов 242 «Закупка товаров, работ, услуг в сфере информационно-коммуникационных технологий»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548DD4"/>
          <w:sz w:val="28"/>
          <w:szCs w:val="28"/>
        </w:rPr>
      </w:pPr>
      <w:bookmarkStart w:id="7" w:name="Par60"/>
      <w:bookmarkEnd w:id="7"/>
    </w:p>
    <w:p w:rsidR="00F528C3" w:rsidRPr="00F528C3" w:rsidRDefault="00F528C3" w:rsidP="00F528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Перечень и правила отнесения расходов бюджета 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="004E51BD" w:rsidRPr="00F52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8C3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 на соответствующие направления расходов.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eastAsia="Calibri" w:hAnsi="Calibri" w:cs="Times New Roman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Муниципальная программа "Развитие жилищно-коммунального хозяйства сельских поселений муниципального района Миякинский район Республики Башкортостан" включает: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17 0 00 00000 Муниципальная программа «Развитие жилищно-коммунального хозяйства сельских поселений муниципального района Миякинский район Республики Башкортостан».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отражаются расходы бюджета сельского поселения </w:t>
      </w:r>
      <w:r w:rsidR="004E51BD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="004E51BD" w:rsidRPr="00F52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8C3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Миякинский район  Республики Башкортостан на реализацию  программы, осуществляемые по следующим подпрограммам и основным мероприятиям.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17 1 00 00000 Подпрограмма «Реализация мероприятий в области жилищно-коммунального хозяйства сельского поселения»;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17 1 01 00000 Основное мероприятие «Реализация мероприятий в области ЖКХ сельских поселений муниципального района Миякинский РБ»;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17 2 00 00000 Подпрограмма «Благоустройство территории населенных пунктов сельского поселения»;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17 2 01 00000 Основное мероприятие «Благоустройство территории населенных пунктов сельских поселений»;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17 2 02 00000 Основное мероприятие «Проведение мероприятий по программе развития общественной инфраструктуры, основанных на местных инициативах»;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17 3 00 00000 Подпрограмма «Территориальное планирование в сельских поселениях муниципального района Миякинский район РБ»;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17 3 01 00000 Основное мероприятие «Территориальное планирование»;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17 4  00 00000 Подпрограмма  «Противопожарная безопасность, содержание противопожарной техники»;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lastRenderedPageBreak/>
        <w:t>17 4 01 00000 Основное мероприятие «Противопожарная безопасность».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Муниципальная программа "Транспортное развитие сельских поселений муниципального района Миякинский район Республики Башкортостан" включает: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18 0 00 00000 Муниципальная программа «Транспортное развитие сельских поселений муниципального района Миякинский район Республики Башкортостан».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отражаются расходы бюджета сельского поселения </w:t>
      </w:r>
      <w:r w:rsidR="00620E29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="00620E29" w:rsidRPr="00F52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8C3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Миякинский район  Республики Башкортостан на реализацию  программы, осуществляемые по следующим подпрограммам и основным мероприятиям.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18 1 00 00000  Подпрограмма «Содержание дорог сельских поселений и повышение безопасности дорожного движения»;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18 1 01 00000   Основное мероприятие «Содержание дорог сельских поселений и повышение безопасности дорожного движения»;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18 2 00 00000  Подпрограмма «Ремонт автомобильных дорог сельских поселений»;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18 2 01 00000   Основное мероприятие «Ремонт автомобильных дорог сельских поселений»;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Муниципальная программа "Развитие муниципальной службы в сельских поселениях муниципального района Миякинский район Республики Башкортостан" включает: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19 0 00 00000  Муниципальная программа "Развитие муниципальной службы в сельских поселениях муниципального района Миякинский район Республики Башкортостан"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отражаются расходы бюджета сельского поселения </w:t>
      </w:r>
      <w:r w:rsidR="00620E29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="00620E29" w:rsidRPr="00F52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8C3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Миякинский район  Республики Башкортостан на реализацию  программы, осуществляемые по следующим подпрограммам и основным мероприятиям.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19 1 00 00000  Подпрограмма «Совершенствование правовой основы муниципальной службы»;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19 1 01 00000   Основное мероприятие «Повышение квалификации и стажировка муниципальных служащих муниципального района Миякинский район РБ»;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19  2  00  00000  Подпрограмма «Повышение эффективности муниципального управления, оптимизация затрат  и развитие ресурсного обеспечения муниципальной службы»;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19 2 01 00000   Основное мероприятие «Реализация задач и </w:t>
      </w:r>
      <w:proofErr w:type="gramStart"/>
      <w:r w:rsidRPr="00F528C3">
        <w:rPr>
          <w:rFonts w:ascii="Times New Roman" w:eastAsia="Calibri" w:hAnsi="Times New Roman" w:cs="Times New Roman"/>
          <w:sz w:val="28"/>
          <w:szCs w:val="28"/>
        </w:rPr>
        <w:t>функций</w:t>
      </w:r>
      <w:proofErr w:type="gramEnd"/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 возложенных на Администрации сельских поселений муниципального района Миякинский район РБ»;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19 2 02 00000   Основное мероприятие «Реализация задач и </w:t>
      </w:r>
      <w:proofErr w:type="gramStart"/>
      <w:r w:rsidRPr="00F528C3">
        <w:rPr>
          <w:rFonts w:ascii="Times New Roman" w:eastAsia="Calibri" w:hAnsi="Times New Roman" w:cs="Times New Roman"/>
          <w:sz w:val="28"/>
          <w:szCs w:val="28"/>
        </w:rPr>
        <w:t>функций</w:t>
      </w:r>
      <w:proofErr w:type="gramEnd"/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 возложенных на Совет сельского поселения муниципального района Миякинский район РБ»;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19 2 03 00000   Основное мероприятие «Осуществление воинского учета»;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19 2 04 00000   Основное мероприятие «Пенсионное обеспечение муниципальных служащих»;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19  3  00  00000  Подпрограмма «Повышение престижа муниципальной службы применение мер по предупреждению коррупции»;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19   4   00  00000  Подпрограмма «Повышение уровня открытости и гласности муниципальной службы»;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Непрограммные направления расходов включают: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99 0 00 00000 Непрограммные расходы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По данной целевой статье отражаются расходы бюджета сельского поселения </w:t>
      </w:r>
      <w:r w:rsidR="00620E29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="00620E29" w:rsidRPr="00F52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8C3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Миякинский район  Республики Башкортостан  по соответствующим направлениям расходов.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trike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3. Перечень и правила отнесения расходов бюджета сельского поселения </w:t>
      </w:r>
      <w:r w:rsidR="00620E29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="00620E29" w:rsidRPr="00F52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8C3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 на соответствующие направления расходов.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r w:rsidR="00620E29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="00620E29" w:rsidRPr="00F52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28C3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Башкортостан.</w:t>
      </w:r>
    </w:p>
    <w:p w:rsidR="00F528C3" w:rsidRPr="00F528C3" w:rsidRDefault="00F528C3" w:rsidP="00F528C3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bookmarkStart w:id="8" w:name="OLE_LINK4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- 02030 Глава муниципального образования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на оплату труда, с учетом начислений, главы администрации сельского поселения.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- 02040 Аппараты органов муниципальной власти муниципального района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По данному направлению расходов отражаются расходы бюджета сельского поселения  на обеспечение выполнения функций: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аппаратов муниципальных органов сельского поселения;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аппаратов органов законодательной (представительной) власти сельского поселения;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аппаратов органов муниципального финансового контроля </w:t>
      </w:r>
      <w:r w:rsidRPr="00F528C3">
        <w:rPr>
          <w:rFonts w:ascii="Times New Roman" w:eastAsia="Calibri" w:hAnsi="Times New Roman" w:cs="Times New Roman"/>
          <w:sz w:val="28"/>
          <w:szCs w:val="28"/>
        </w:rPr>
        <w:br/>
        <w:t>и финансово-бюджетного надзора сельского поселения.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не учитываются расходы </w:t>
      </w:r>
      <w:r w:rsidRPr="00F528C3">
        <w:rPr>
          <w:rFonts w:ascii="Times New Roman" w:eastAsia="Calibri" w:hAnsi="Times New Roman" w:cs="Times New Roman"/>
          <w:sz w:val="28"/>
          <w:szCs w:val="28"/>
        </w:rPr>
        <w:br/>
        <w:t>на строительство административных зданий и жилищное строительство.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- 03150 Дорожное хозяйство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 в области дорожного хозяйства.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- 03330 Проведение работ по землеустройству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проведение работ по землеустройству, включая работы по описанию местоположения и утверждению границ населенных пунктов сельского поселения с постановкой их на государственный кадастровый учет, кадастровые работы в целях разграничения и регистрации прав собственности сельского поселения на землю, работы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почвенному обследованию земель сельскохозяйственного назначения, корректировке и оцифровке почвенных карт, по установлению</w:t>
      </w:r>
      <w:proofErr w:type="gramEnd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 особо охраняемых природных территорий, работы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инвентаризации земель различных категорий, находящихся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муниципальной собственности, изменению границ объектов землеустройства. 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- 03380 Мероприятия в области строительства, архитектуры и градостроительства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 отражаются расходы бюджета сельского поселения в области строительства, архитектуры и градостроительства.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- 03530  Мероприятия в области жилищного хозяйства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 отражаются расходы бюджета сельского поселения в области жилищного хозяйства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- 03560 Мероприятия в области коммунального хозяйства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на мероприятия в области коммунального хозяйства.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- 03610 Уплата взносов на капитальный ремонт в отношении помещений, находящихся в государственной или муниципальной собственности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 сельского поселения на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уплату взносов на капитальный ремонт в отношении помещений, находящихся в государственной или муниципальной собственности.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ab/>
        <w:t>- 06050 Мероприятия по благоустройству территорий населенных пунктов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ab/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мероприятия </w:t>
      </w: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 благоустройству территорий населенных пунктов.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- 09020 Оценка недвижимости, признание прав и регулирование отношений по государственной (муниципальной) собственности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 по управлению муниципальным имуществом, связанные с о</w:t>
      </w: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ценкой недвижимости, признанием прав и регулированием отношений по муниципальной собственности, в том числе по информационно-техническому обеспечению процесса управления земельно-имущественным комплексом муниципального района, включая создание единой базы данных объектов недвижимости и земельных участков.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- 09040 Содержание и обслуживание  муниципальной казны 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по содержанию, распоряжению и страхованию объектов имущества, составляющих казну сельского поселения, направленные на сохранение имущества в надлежащем состоянии, а также расходы на их списание и утилизацию.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-24300 Мероприятия по развитию инфраструктуры объектов противопожарной службы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на проведение мероприятий в области развития инфраструктуры объектов противопожарной службы.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- 41200 Мероприятия в области экологии и природопользования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на проведение мероприятий в области экологии и природопользования.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- 74000</w:t>
      </w:r>
      <w:proofErr w:type="gramStart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И</w:t>
      </w:r>
      <w:proofErr w:type="gramEnd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ные безвозмездные и безвозвратные перечисления 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 данному направлению расходов отражаются расходы бюджета сельского поселения на предоставление иных безвозмездных и безвозвратных перечислений бюджету муниципального района.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- 98210 Государственная поддержка на проведение капитального ремонта общего имущества в многоквартирных домах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 на </w:t>
      </w:r>
      <w:proofErr w:type="gramStart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долевое</w:t>
      </w:r>
      <w:proofErr w:type="gramEnd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софинансирование</w:t>
      </w:r>
      <w:proofErr w:type="spellEnd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проведения капитального ремонта помещений общей долевой собственности многоквартирных жилых домов.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- 99999 Условно утвержденные расходы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поселения, не распределенные в плановом периоде </w:t>
      </w: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br/>
        <w:t>в соответствии с классификацией расходов бюджетов.</w:t>
      </w:r>
      <w:bookmarkEnd w:id="8"/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bookmarkStart w:id="9" w:name="OLE_LINK1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2.  Направления расходов, предназначенные для отражения расходов бюджета сельского поселения, источником финансового обеспечения которых являются средства бюджета Республики Башкортостан, а также расходов бюджета сельского поселения, в целях софинансирования которых предоставляются межбюджетные трансферты из бюджета Республики Башкортостан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 S2010 </w:t>
      </w:r>
      <w:proofErr w:type="spellStart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Софинансирование</w:t>
      </w:r>
      <w:proofErr w:type="spellEnd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Башкортостан, на </w:t>
      </w:r>
      <w:proofErr w:type="spellStart"/>
      <w:r w:rsidRPr="00F528C3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>Поступление в бюджет сельского поселения  межбюджетных трансфертов на указанные цели отражается по соответствующим кодам вида доходов 000 2 02 29998 00 0000 150 «Субсидии бюджетам сельских поселений на финансовое обеспечение отдельных полномочий» классификации доходов бюджетов.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 S2160 Расходы по содержанию, ремонту, капитальному ремонту, строительству и реконструкции автомобильных дорог общего пользования местного значения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 предоставленные в целях софинансирования расходов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содержанию, ремонту, капитальному ремонту, строительству и реконструкции автомобильных дорог общего пользования местного значения.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Поступление в бюджет сельского поселения межбюджетных трансфертов на указанные цели отражается по соответствующим кодам вида доходов  000 2 02 49999 00 7216 150 «Прочие межбюджетные трансферты, передаваемые бюджетам сельских поселений (межбюджетные трансферты на содержание, ремонт, капитальный ремонт, строительство и реконструкцию автомобильных дорог общего пользования местного значения» классификации доходов бюджетов.</w:t>
      </w:r>
      <w:proofErr w:type="gramEnd"/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 S2310 Мероприятия по улучшению систем наружного освещения населенных пунктов Республики Башкортостан</w:t>
      </w:r>
    </w:p>
    <w:p w:rsidR="00F528C3" w:rsidRPr="00F528C3" w:rsidRDefault="00F528C3" w:rsidP="00F52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 предоставленные в целях софинансирования </w:t>
      </w:r>
      <w:r w:rsidRPr="00F528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расходов по улучшению систем наружного освещения населенных пунктов Республики Башкортостан.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Поступление в бюджет сельского поселения межбюджетных трансфертов на указанные цели отражается по соответствующим кодам вида доходов 000 2 02 49999 00 7231 150 «Прочие межбюджетные трансферты  на мероприятия по модернизации систем наружного освещения населенных пунктов Республики Башкортостан)» классификации доходов бюджетов.</w:t>
      </w:r>
      <w:proofErr w:type="gramEnd"/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 S2471`</w:t>
      </w:r>
      <w:proofErr w:type="gramStart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val="en-US" w:eastAsia="ru-RU"/>
        </w:rPr>
        <w:t>C</w:t>
      </w:r>
      <w:proofErr w:type="spellStart"/>
      <w:proofErr w:type="gramEnd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офинансирование</w:t>
      </w:r>
      <w:proofErr w:type="spellEnd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проектов развития общественной инфраструктуры, основанных на местных инициативах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поселения, в том числе осуществляемые за счет субсидий из бюджета Республики Башкортостан предоставленные на </w:t>
      </w:r>
      <w:proofErr w:type="spellStart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развития общественной инфраструктуры, основанных на местных инициативах.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в бюджет сельского поселения субсидий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указанные цели отражается по соответствующим кодам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вида доходов 000 2 02 49999 00 7247 150 «Прочие межбюджетные трансферты, передаваемые бюджетам сельских поселений (межбюджетные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инициативах)» классификации доходов бюджетов.</w:t>
      </w:r>
    </w:p>
    <w:p w:rsidR="00F528C3" w:rsidRPr="00F528C3" w:rsidRDefault="00F528C3" w:rsidP="00F528C3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поселения, в целях софинансирования которых из бюджета Республики Башкортостан предоставляются указанные субсидии, подлежат отражению по целевым направлениям:</w:t>
      </w:r>
    </w:p>
    <w:p w:rsidR="00F528C3" w:rsidRPr="00F528C3" w:rsidRDefault="00F528C3" w:rsidP="00F528C3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>S2471 «Реализация проектов развития общественной инфраструктуры, основанных на местных инициативах, за счет средств бюджетов»;</w:t>
      </w:r>
    </w:p>
    <w:p w:rsidR="00F528C3" w:rsidRPr="00F528C3" w:rsidRDefault="00F528C3" w:rsidP="00F528C3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2472 «Реализация проектов развития общественной инфраструктуры, основанных на местных инициативах, за счет средств, поступивших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физических лиц»;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2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2473 «Реализация проектов развития общественной инфраструктуры, основанных на местных инициативах, за счет средств, поступивших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юридических лиц.</w:t>
      </w:r>
      <w:proofErr w:type="gramEnd"/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- 74040</w:t>
      </w:r>
      <w:proofErr w:type="gramStart"/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 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По данному направлению расходов отражаются расходы бюджета сельского поселения, осуществляемые за счет иных межбюджетных трансфертов из бюджета Республики Башкортостан,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</w:t>
      </w:r>
      <w:r w:rsidRPr="00F528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Поступление в бюджет сельского поселения иных межбюджетных трансфертов на указанные цели отражается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поселений)» классификации доходов бюджетов.</w:t>
      </w:r>
      <w:proofErr w:type="gramEnd"/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bookmarkEnd w:id="9"/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3.3. Направления расходов, предназначенные для отражения расходов бюджета сельского поселения </w:t>
      </w:r>
      <w:r w:rsidR="00620E29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="00620E29"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сельсовет муниципального района Миякинский район Республики Башкортостан, источником финансового обеспечения которых являются средства федерального бюджета, а также расходов бюджета Республики Башкортостан, сельского поселения, в целях софинансирования которых предоставляются межбюджетные трансферты из федерального бюджета.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- 51180 Субвенции на осуществление первичного воинского учета </w:t>
      </w: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br/>
        <w:t>на территориях, где отсутствуют военные комиссариаты</w:t>
      </w:r>
    </w:p>
    <w:p w:rsidR="00F528C3" w:rsidRPr="00F528C3" w:rsidRDefault="00F528C3" w:rsidP="00F528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По данному направлению расходов отражаются расходы бюджета сельского поселения, осуществляемые за счет субвенций из федерального бюджета, на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полномочий по первичному воинскому учету </w:t>
      </w:r>
      <w:r w:rsidRPr="00F528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территориях, где отсутствуют военные комиссариаты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Поступление в бюджет сельского поселения субвенций </w:t>
      </w:r>
      <w:r w:rsidRPr="00F528C3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br/>
        <w:t xml:space="preserve">на указанные цели отражается по соответствующим кодам вида доходов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000 2 02 35118 00 0000 150  «Субвенции бюджетам сельских поселений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Pr="00F528C3" w:rsidRDefault="00F528C3" w:rsidP="00F528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Установление, детализация и определение порядка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применения классификации источников финансирования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дефицита бюджета сельского поселения </w:t>
      </w:r>
      <w:r w:rsidR="00620E29"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="00620E29"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28C3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В рамках </w:t>
      </w:r>
      <w:proofErr w:type="gramStart"/>
      <w:r w:rsidRPr="00F528C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кода вида источников финансирования дефицита бюджета сельского поселения</w:t>
      </w:r>
      <w:proofErr w:type="gramEnd"/>
      <w:r w:rsidRPr="00F528C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 производится дальнейшая детализация подвида источников финансирования дефицитов бюджетов с учетом особенностей исполнения бюджета сельского поселения.</w:t>
      </w:r>
    </w:p>
    <w:p w:rsidR="00F528C3" w:rsidRPr="00F528C3" w:rsidRDefault="00F528C3" w:rsidP="00F528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F528C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Перечень </w:t>
      </w:r>
      <w:proofErr w:type="gramStart"/>
      <w:r w:rsidRPr="00F528C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кодов источников финансирования дефицита бюджета сельского поселения</w:t>
      </w:r>
      <w:proofErr w:type="gramEnd"/>
      <w:r w:rsidRPr="00F528C3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по соответствующему подвиду источников финансирования дефицитов бюджетов установлен в приложении № 2 к Порядку.</w:t>
      </w:r>
    </w:p>
    <w:p w:rsidR="00F528C3" w:rsidRPr="00F528C3" w:rsidRDefault="00F528C3" w:rsidP="00F528C3">
      <w:pPr>
        <w:spacing w:after="0" w:line="240" w:lineRule="auto"/>
        <w:jc w:val="both"/>
        <w:outlineLvl w:val="4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</w:p>
    <w:p w:rsidR="00F528C3" w:rsidRDefault="00F528C3" w:rsidP="00DB3951"/>
    <w:p w:rsidR="00473D10" w:rsidRPr="00473D10" w:rsidRDefault="00473D10" w:rsidP="00473D10">
      <w:pPr>
        <w:widowControl w:val="0"/>
        <w:shd w:val="clear" w:color="auto" w:fill="FFFFFF"/>
        <w:tabs>
          <w:tab w:val="left" w:pos="5954"/>
        </w:tabs>
        <w:spacing w:after="0" w:line="240" w:lineRule="auto"/>
        <w:ind w:hanging="10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3D10">
        <w:rPr>
          <w:rFonts w:ascii="Times New Roman" w:eastAsia="Times New Roman" w:hAnsi="Times New Roman" w:cs="Times New Roman"/>
          <w:color w:val="0070C0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Pr="00473D1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473D10" w:rsidRPr="00473D10" w:rsidRDefault="00473D10" w:rsidP="00473D1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473D10">
        <w:rPr>
          <w:rFonts w:ascii="Times New Roman" w:eastAsia="Calibri" w:hAnsi="Times New Roman" w:cs="Times New Roman"/>
          <w:sz w:val="20"/>
          <w:szCs w:val="20"/>
        </w:rPr>
        <w:t xml:space="preserve">к Порядку применения </w:t>
      </w:r>
      <w:proofErr w:type="gramStart"/>
      <w:r w:rsidRPr="00473D10">
        <w:rPr>
          <w:rFonts w:ascii="Times New Roman" w:eastAsia="Calibri" w:hAnsi="Times New Roman" w:cs="Times New Roman"/>
          <w:sz w:val="20"/>
          <w:szCs w:val="20"/>
        </w:rPr>
        <w:t>бюджетной</w:t>
      </w:r>
      <w:proofErr w:type="gramEnd"/>
    </w:p>
    <w:p w:rsidR="00473D10" w:rsidRPr="00473D10" w:rsidRDefault="00473D10" w:rsidP="00473D1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473D10">
        <w:rPr>
          <w:rFonts w:ascii="Times New Roman" w:eastAsia="Calibri" w:hAnsi="Times New Roman" w:cs="Times New Roman"/>
          <w:sz w:val="20"/>
          <w:szCs w:val="20"/>
        </w:rPr>
        <w:t>классификации Российской Федерации</w:t>
      </w:r>
    </w:p>
    <w:p w:rsidR="00473D10" w:rsidRPr="00473D10" w:rsidRDefault="00473D10" w:rsidP="00473D10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473D10">
        <w:rPr>
          <w:rFonts w:ascii="Times New Roman" w:eastAsia="Calibri" w:hAnsi="Times New Roman" w:cs="Times New Roman"/>
          <w:sz w:val="20"/>
          <w:szCs w:val="20"/>
        </w:rPr>
        <w:t>в части, относящейся к бюджету</w:t>
      </w:r>
    </w:p>
    <w:p w:rsidR="00473D10" w:rsidRPr="00473D10" w:rsidRDefault="00473D10" w:rsidP="00473D1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473D10">
        <w:rPr>
          <w:rFonts w:ascii="Times New Roman" w:eastAsia="Calibri" w:hAnsi="Times New Roman" w:cs="Times New Roman"/>
          <w:sz w:val="20"/>
          <w:szCs w:val="20"/>
        </w:rPr>
        <w:t>сельского поселения               Новокарамалинский сельсовет муниципального района Миякинский</w:t>
      </w:r>
    </w:p>
    <w:p w:rsidR="00473D10" w:rsidRPr="00473D10" w:rsidRDefault="00473D10" w:rsidP="00473D10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Calibri" w:hAnsi="Times New Roman" w:cs="Times New Roman"/>
          <w:sz w:val="20"/>
          <w:szCs w:val="20"/>
        </w:rPr>
      </w:pPr>
      <w:r w:rsidRPr="00473D10">
        <w:rPr>
          <w:rFonts w:ascii="Times New Roman" w:eastAsia="Calibri" w:hAnsi="Times New Roman" w:cs="Times New Roman"/>
          <w:sz w:val="20"/>
          <w:szCs w:val="20"/>
        </w:rPr>
        <w:t xml:space="preserve">район Республики  Башкортостан </w:t>
      </w:r>
    </w:p>
    <w:p w:rsidR="00473D10" w:rsidRPr="00473D10" w:rsidRDefault="00473D10" w:rsidP="00473D10">
      <w:pPr>
        <w:widowControl w:val="0"/>
        <w:shd w:val="clear" w:color="auto" w:fill="FFFFFF"/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D10" w:rsidRPr="00473D10" w:rsidRDefault="00473D10" w:rsidP="00473D10">
      <w:pPr>
        <w:widowControl w:val="0"/>
        <w:spacing w:after="0" w:line="322" w:lineRule="exact"/>
        <w:jc w:val="center"/>
        <w:rPr>
          <w:rFonts w:ascii="Times New Roman" w:eastAsia="Courier New" w:hAnsi="Times New Roman" w:cs="Times New Roman"/>
          <w:b/>
          <w:lang w:eastAsia="ru-RU" w:bidi="ru-RU"/>
        </w:rPr>
      </w:pPr>
      <w:r w:rsidRPr="00473D10">
        <w:rPr>
          <w:rFonts w:ascii="Times New Roman" w:eastAsia="Courier New" w:hAnsi="Times New Roman" w:cs="Times New Roman"/>
          <w:b/>
          <w:lang w:eastAsia="ru-RU" w:bidi="ru-RU"/>
        </w:rPr>
        <w:t>Увязка направлений расходов бюджета сельского поселения с программными (непрограммными) статьями целевых статей расходов, детализирующая бюджетные ассигнования бюджета сельского поселения Новокарамалинский сельсовет муниципального района Миякинский район Республики Башкортостан</w:t>
      </w:r>
    </w:p>
    <w:p w:rsidR="00473D10" w:rsidRPr="00473D10" w:rsidRDefault="00473D10" w:rsidP="00473D10">
      <w:pPr>
        <w:widowControl w:val="0"/>
        <w:spacing w:after="0" w:line="322" w:lineRule="exact"/>
        <w:jc w:val="center"/>
        <w:rPr>
          <w:rFonts w:ascii="Courier New" w:eastAsia="Courier New" w:hAnsi="Courier New" w:cs="Courier New"/>
          <w:color w:val="0070C0"/>
          <w:lang w:eastAsia="ru-RU" w:bidi="ru-RU"/>
        </w:rPr>
      </w:pPr>
    </w:p>
    <w:tbl>
      <w:tblPr>
        <w:tblOverlap w:val="never"/>
        <w:tblW w:w="943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7797"/>
      </w:tblGrid>
      <w:tr w:rsidR="00473D10" w:rsidRPr="00473D10" w:rsidTr="00473D10">
        <w:trPr>
          <w:trHeight w:val="85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Код целевой статьи расходов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D10" w:rsidRPr="00473D10" w:rsidRDefault="00473D10" w:rsidP="00473D1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</w:tc>
      </w:tr>
      <w:tr w:rsidR="00473D10" w:rsidRPr="00473D10" w:rsidTr="00473D10">
        <w:trPr>
          <w:trHeight w:val="3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жилищно-коммунального хозяйства сельских поселений муниципального района Миякинский район Республики Башкортостан»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17 1 00 00000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мероприятий в области жилищно-коммунального хозяйства сельского поселения»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17 1 01 00000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«Реализация мероприятий в области ЖКХ сельских поселений муниципального района Миякинский Республики Башкортостан»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17 1 01 03380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17 1 01 03530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17 1 01 03560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17 1 01 03610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17 1 01 09040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муниципальной казны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17 1 01 41200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экологии и природопользования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17 1 01 74000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Иные безвозмездные и безвозвратные перечисления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17 1 01 74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17 1 01 98210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17 1 01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офинансирование</w:t>
            </w:r>
            <w:proofErr w:type="spellEnd"/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17 1 01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17 1 01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17 1 01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17 2 00 00000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территории населенных пунктов сельского поселения»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17 2 01 00000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«Благоустройство территории населенных пунктов сельских поселений»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17 2 01 0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3330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землеустройству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17 2 01 0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6050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17 2 01 0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9040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Содержание и обслуживание муниципальной казны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17 2 01 21920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17 2 01 74040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17 2 01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офинансирование</w:t>
            </w:r>
            <w:proofErr w:type="spellEnd"/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17 2 01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S2310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17 2 01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17 2 01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17 2 01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17 2 02 00000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«Проведение мероприятий по программе развития общественной инфраструктуры, основанных на местных инициативах»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17 3 00 00000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Подпрограмма «Территориальное планирование в сельских поселениях муниципального района Миякинский район Республики Башкортостан»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17 3 01 00000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«Территориальное планирование»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17 3 01 0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3380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17 4  00 00000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Подпрограмма  «Противопожарная безопасность, содержание противопожарной техники»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17 4 01 00000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«Противопожарная безопасность»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17 4 01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24300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17 4 01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74040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17 4 01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S2010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офинансирование</w:t>
            </w:r>
            <w:proofErr w:type="spellEnd"/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17 4 01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17 4 01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17 4 01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17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00</w:t>
            </w: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0000</w:t>
            </w: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«Участие в муниципальном проекте  </w:t>
            </w:r>
            <w:proofErr w:type="gramStart"/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инициативного</w:t>
            </w:r>
            <w:proofErr w:type="gramEnd"/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 бюджетирования " Наше село"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17 5 01 0000</w:t>
            </w: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проект " Наше село"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17 5 01 03560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коммунального хозяйства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17 5 01 06050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«Транспортное развитие сельских поселений муниципального района Миякинский район Республики Башкортостан».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18 1 00 00000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Подпрограмма «Содержание дорог сельских поселений и повышение безопасности дорожного движения»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18 1 01 00000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дорог сельских поселений и повышение безопасности дорожного движения»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18 1 01 0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3150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18 1 01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74040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18 2 00 00000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Подпрограмма «Ремонт автомобильных  дорог сельских поселений»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18 2 01 00000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«Ремонт автомобильных дорог сельских поселений»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18 2 01 03150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18 2 01 74040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18 2 01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S2160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18 2 01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18 2 01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18 2 01 </w:t>
            </w:r>
            <w:r w:rsidRPr="00473D10">
              <w:rPr>
                <w:rFonts w:ascii="Times New Roman" w:eastAsia="Times New Roman" w:hAnsi="Times New Roman" w:cs="Times New Roman"/>
                <w:lang w:val="en-US" w:eastAsia="ru-RU"/>
              </w:rPr>
              <w:t>S2473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 xml:space="preserve">19 0 00 00000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3D10" w:rsidRPr="00473D10" w:rsidRDefault="00473D10" w:rsidP="00473D10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D1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муниципальной службы в сельских поселениях муниципального района Миякинский район Республики Башкортостан»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19 1 00 00000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Подпрограмма «Совершенствование правовой основы муниципальной службы»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19 1 01 00000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Основное мероприятие «Повышение квалификации и стажировка муниципальных служащих муниципального района Миякинский район Республики Башкортостан»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19 2 00 00000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Подпрограмма «Повышение эффективности муниципального управления, оптимизация затрат  и развитие ресурсного обеспечения муниципальной службы»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19 2 01 00000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Основное мероприятие «Реализация задач и </w:t>
            </w:r>
            <w:proofErr w:type="gramStart"/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функций</w:t>
            </w:r>
            <w:proofErr w:type="gramEnd"/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 возложенных на Администрации сельских поселений муниципального района Миякинский район Республики Башкортостан»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val="en-US"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19 2 01 0</w:t>
            </w:r>
            <w:r w:rsidRPr="00473D10">
              <w:rPr>
                <w:rFonts w:ascii="Times New Roman" w:eastAsia="Courier New" w:hAnsi="Times New Roman" w:cs="Times New Roman"/>
                <w:lang w:val="en-US" w:eastAsia="ru-RU" w:bidi="ru-RU"/>
              </w:rPr>
              <w:t>2030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Глава муниципального образования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19 2 01 0</w:t>
            </w:r>
            <w:r w:rsidRPr="00473D10">
              <w:rPr>
                <w:rFonts w:ascii="Times New Roman" w:eastAsia="Courier New" w:hAnsi="Times New Roman" w:cs="Times New Roman"/>
                <w:lang w:val="en-US" w:eastAsia="ru-RU" w:bidi="ru-RU"/>
              </w:rPr>
              <w:t>2040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Аппараты органов государственной власти Республики Башкортостан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val="en-US"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19 2 01 </w:t>
            </w:r>
            <w:r w:rsidRPr="00473D10">
              <w:rPr>
                <w:rFonts w:ascii="Times New Roman" w:eastAsia="Courier New" w:hAnsi="Times New Roman" w:cs="Times New Roman"/>
                <w:lang w:val="en-US" w:eastAsia="ru-RU" w:bidi="ru-RU"/>
              </w:rPr>
              <w:t>74000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Иные безвозмездные и безвозвратные перечисления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19 2 02 00000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Основное мероприятие «Реализация задач и </w:t>
            </w:r>
            <w:proofErr w:type="gramStart"/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функций</w:t>
            </w:r>
            <w:proofErr w:type="gramEnd"/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 возложенных на Совет сельского поселения муниципального района Миякинский район Республики Башкортостан»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19 2 03 00000  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Основное мероприятие «Осуществление воинского учета»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val="en-US"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 xml:space="preserve">19 2 03 </w:t>
            </w:r>
            <w:r w:rsidRPr="00473D10">
              <w:rPr>
                <w:rFonts w:ascii="Times New Roman" w:eastAsia="Courier New" w:hAnsi="Times New Roman" w:cs="Times New Roman"/>
                <w:lang w:val="en-US" w:eastAsia="ru-RU" w:bidi="ru-RU"/>
              </w:rPr>
              <w:t>51180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3D10" w:rsidRPr="00473D10" w:rsidTr="00473D10">
        <w:trPr>
          <w:trHeight w:val="3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99 0 00 00000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D10" w:rsidRPr="00473D10" w:rsidRDefault="00473D10" w:rsidP="00473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ourier New" w:hAnsi="Times New Roman" w:cs="Times New Roman"/>
                <w:lang w:eastAsia="ru-RU" w:bidi="ru-RU"/>
              </w:rPr>
            </w:pPr>
            <w:r w:rsidRPr="00473D10">
              <w:rPr>
                <w:rFonts w:ascii="Times New Roman" w:eastAsia="Courier New" w:hAnsi="Times New Roman" w:cs="Times New Roman"/>
                <w:lang w:eastAsia="ru-RU" w:bidi="ru-RU"/>
              </w:rPr>
              <w:t>Непрограммные расходы</w:t>
            </w:r>
          </w:p>
        </w:tc>
      </w:tr>
    </w:tbl>
    <w:p w:rsidR="00473D10" w:rsidRPr="00473D10" w:rsidRDefault="00473D10" w:rsidP="00473D10">
      <w:pPr>
        <w:widowControl w:val="0"/>
        <w:spacing w:after="0" w:line="240" w:lineRule="exact"/>
        <w:rPr>
          <w:rFonts w:ascii="Times New Roman" w:eastAsia="Times New Roman" w:hAnsi="Times New Roman" w:cs="Times New Roman"/>
          <w:lang w:val="tt-RU" w:eastAsia="tt-RU" w:bidi="tt-RU"/>
        </w:rPr>
      </w:pPr>
    </w:p>
    <w:p w:rsidR="00B00166" w:rsidRPr="00271982" w:rsidRDefault="00B00166" w:rsidP="00B00166">
      <w:pPr>
        <w:spacing w:after="0" w:line="240" w:lineRule="auto"/>
        <w:ind w:left="4812" w:firstLine="64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19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B00166" w:rsidRPr="00C07D3A" w:rsidRDefault="00B00166" w:rsidP="00B00166">
      <w:pPr>
        <w:spacing w:after="0" w:line="240" w:lineRule="auto"/>
        <w:ind w:left="546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19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Новокарамалинский сельсовет </w:t>
      </w:r>
      <w:r w:rsidRPr="002719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Миякинский район Республики  Башкортостан </w:t>
      </w:r>
      <w:r w:rsidRPr="00271982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</w:p>
    <w:p w:rsidR="00B00166" w:rsidRPr="00C07D3A" w:rsidRDefault="00B00166" w:rsidP="00B0016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0166" w:rsidRPr="00C07D3A" w:rsidRDefault="00B00166" w:rsidP="00B0016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7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C07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кодов источников финансирования дефицита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001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Новокарамалинский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</w:t>
      </w:r>
      <w:r w:rsidRPr="00C07D3A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 района Миякинский район </w:t>
      </w:r>
      <w:r w:rsidRPr="00C07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Башкортостан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соответствующих им кодов видов </w:t>
      </w:r>
      <w:r w:rsidRPr="00C07D3A">
        <w:rPr>
          <w:rFonts w:ascii="Times New Roman" w:eastAsia="Calibri" w:hAnsi="Times New Roman" w:cs="Times New Roman"/>
          <w:sz w:val="28"/>
          <w:szCs w:val="28"/>
          <w:lang w:eastAsia="ru-RU"/>
        </w:rPr>
        <w:t>(подвидов, аналитических гр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упп) источников финансирования </w:t>
      </w:r>
      <w:r w:rsidRPr="00C07D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дефицита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B00166" w:rsidRPr="00C07D3A" w:rsidRDefault="00B00166" w:rsidP="00B00166">
      <w:pPr>
        <w:shd w:val="clear" w:color="auto" w:fill="FFFFFF"/>
        <w:tabs>
          <w:tab w:val="left" w:pos="55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B00166" w:rsidRPr="00C07D3A" w:rsidTr="00F234A3">
        <w:tc>
          <w:tcPr>
            <w:tcW w:w="3544" w:type="dxa"/>
            <w:shd w:val="clear" w:color="auto" w:fill="auto"/>
            <w:vAlign w:val="center"/>
          </w:tcPr>
          <w:p w:rsidR="00B00166" w:rsidRPr="00C07D3A" w:rsidRDefault="00B00166" w:rsidP="00F234A3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B00166" w:rsidRPr="00C07D3A" w:rsidRDefault="00B00166" w:rsidP="00F234A3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кода группы, подгруппы, 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 xml:space="preserve">статьи, подвида, аналитической группы 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вида источников финансирования 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дефицитов бюджетов</w:t>
            </w:r>
            <w:proofErr w:type="gramEnd"/>
          </w:p>
        </w:tc>
      </w:tr>
    </w:tbl>
    <w:p w:rsidR="00B00166" w:rsidRPr="00C07D3A" w:rsidRDefault="00B00166" w:rsidP="00B00166">
      <w:pPr>
        <w:spacing w:after="0" w:line="240" w:lineRule="auto"/>
        <w:rPr>
          <w:rFonts w:ascii="Times New Roman" w:eastAsia="Calibri" w:hAnsi="Times New Roman" w:cs="Times New Roman"/>
          <w:vanish/>
          <w:sz w:val="2"/>
          <w:szCs w:val="2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B00166" w:rsidRPr="00C07D3A" w:rsidTr="00F234A3">
        <w:trPr>
          <w:cantSplit/>
          <w:tblHeader/>
        </w:trPr>
        <w:tc>
          <w:tcPr>
            <w:tcW w:w="3544" w:type="dxa"/>
          </w:tcPr>
          <w:p w:rsidR="00B00166" w:rsidRPr="00C07D3A" w:rsidRDefault="00B00166" w:rsidP="00F234A3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17" w:type="dxa"/>
          </w:tcPr>
          <w:p w:rsidR="00B00166" w:rsidRPr="00C07D3A" w:rsidRDefault="00B00166" w:rsidP="00F234A3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00166" w:rsidRPr="00C07D3A" w:rsidTr="00F234A3">
        <w:trPr>
          <w:cantSplit/>
        </w:trPr>
        <w:tc>
          <w:tcPr>
            <w:tcW w:w="3544" w:type="dxa"/>
          </w:tcPr>
          <w:p w:rsidR="00B00166" w:rsidRPr="00C07D3A" w:rsidRDefault="00B00166" w:rsidP="00F234A3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000 01 00 00 00 00 0000 000</w:t>
            </w:r>
          </w:p>
        </w:tc>
        <w:tc>
          <w:tcPr>
            <w:tcW w:w="6017" w:type="dxa"/>
          </w:tcPr>
          <w:p w:rsidR="00B00166" w:rsidRPr="00C07D3A" w:rsidRDefault="00B00166" w:rsidP="00F234A3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B00166" w:rsidRPr="00C07D3A" w:rsidTr="00F234A3">
        <w:trPr>
          <w:cantSplit/>
        </w:trPr>
        <w:tc>
          <w:tcPr>
            <w:tcW w:w="3544" w:type="dxa"/>
          </w:tcPr>
          <w:p w:rsidR="00B00166" w:rsidRPr="00C07D3A" w:rsidRDefault="00B00166" w:rsidP="00F234A3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000 01 05 00 00 00 0000 000</w:t>
            </w:r>
          </w:p>
        </w:tc>
        <w:tc>
          <w:tcPr>
            <w:tcW w:w="6017" w:type="dxa"/>
          </w:tcPr>
          <w:p w:rsidR="00B00166" w:rsidRPr="00C07D3A" w:rsidRDefault="00B00166" w:rsidP="00F234A3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 счетах 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по учету средств бюджетов</w:t>
            </w:r>
          </w:p>
        </w:tc>
      </w:tr>
      <w:tr w:rsidR="00B00166" w:rsidRPr="00C07D3A" w:rsidTr="00F234A3">
        <w:trPr>
          <w:cantSplit/>
        </w:trPr>
        <w:tc>
          <w:tcPr>
            <w:tcW w:w="3544" w:type="dxa"/>
          </w:tcPr>
          <w:p w:rsidR="00B00166" w:rsidRPr="00C07D3A" w:rsidRDefault="00B00166" w:rsidP="00F23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000 01 05 0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000</w:t>
            </w:r>
          </w:p>
        </w:tc>
        <w:tc>
          <w:tcPr>
            <w:tcW w:w="6017" w:type="dxa"/>
          </w:tcPr>
          <w:p w:rsidR="00B00166" w:rsidRPr="00C07D3A" w:rsidRDefault="00B00166" w:rsidP="00F23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03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Изменение прочих остатков денежных средств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B00166" w:rsidRPr="00C07D3A" w:rsidTr="00F234A3">
        <w:trPr>
          <w:cantSplit/>
        </w:trPr>
        <w:tc>
          <w:tcPr>
            <w:tcW w:w="3544" w:type="dxa"/>
          </w:tcPr>
          <w:p w:rsidR="00B00166" w:rsidRPr="00C07D3A" w:rsidRDefault="00B00166" w:rsidP="00F23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000 01 05 0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510</w:t>
            </w:r>
          </w:p>
        </w:tc>
        <w:tc>
          <w:tcPr>
            <w:tcW w:w="6017" w:type="dxa"/>
          </w:tcPr>
          <w:p w:rsidR="00B00166" w:rsidRPr="00C07D3A" w:rsidRDefault="00B00166" w:rsidP="00F23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25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прочих </w:t>
            </w:r>
            <w:proofErr w:type="gramStart"/>
            <w:r w:rsidRPr="00C525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остатков денежных средств финансовых резервов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proofErr w:type="gramEnd"/>
          </w:p>
        </w:tc>
      </w:tr>
      <w:tr w:rsidR="00B00166" w:rsidRPr="00C07D3A" w:rsidTr="00F234A3">
        <w:trPr>
          <w:cantSplit/>
        </w:trPr>
        <w:tc>
          <w:tcPr>
            <w:tcW w:w="3544" w:type="dxa"/>
          </w:tcPr>
          <w:p w:rsidR="00B00166" w:rsidRPr="00C07D3A" w:rsidRDefault="00B00166" w:rsidP="00F234A3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000 01 05 0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01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  <w:r w:rsidRPr="00C07D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6017" w:type="dxa"/>
          </w:tcPr>
          <w:p w:rsidR="00B00166" w:rsidRPr="00C52511" w:rsidRDefault="00B00166" w:rsidP="00F234A3">
            <w:pPr>
              <w:tabs>
                <w:tab w:val="left" w:pos="55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25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Уменьшение прочих </w:t>
            </w:r>
            <w:proofErr w:type="gramStart"/>
            <w:r w:rsidRPr="00C5251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остатков денежных средств финансовых резервов бюджета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proofErr w:type="gramEnd"/>
          </w:p>
        </w:tc>
      </w:tr>
    </w:tbl>
    <w:p w:rsidR="00B00166" w:rsidRPr="00C07D3A" w:rsidRDefault="00B00166" w:rsidP="00B00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D10" w:rsidRDefault="00473D10" w:rsidP="00DB3951"/>
    <w:p w:rsidR="00473D10" w:rsidRDefault="00473D10" w:rsidP="00DB3951"/>
    <w:p w:rsidR="00473D10" w:rsidRDefault="00473D10" w:rsidP="00DB3951"/>
    <w:p w:rsidR="00473D10" w:rsidRDefault="00473D10" w:rsidP="00DB3951"/>
    <w:p w:rsidR="00473D10" w:rsidRDefault="00473D10" w:rsidP="00DB3951"/>
    <w:p w:rsidR="00473D10" w:rsidRDefault="00473D10" w:rsidP="00DB3951"/>
    <w:p w:rsidR="00473D10" w:rsidRDefault="00473D10" w:rsidP="00DB3951"/>
    <w:sectPr w:rsidR="0047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10"/>
    <w:rsid w:val="00036C10"/>
    <w:rsid w:val="00473D10"/>
    <w:rsid w:val="004E51BD"/>
    <w:rsid w:val="005B6501"/>
    <w:rsid w:val="00620E29"/>
    <w:rsid w:val="00683927"/>
    <w:rsid w:val="006B29B3"/>
    <w:rsid w:val="008242BD"/>
    <w:rsid w:val="00971960"/>
    <w:rsid w:val="00B00166"/>
    <w:rsid w:val="00DB3951"/>
    <w:rsid w:val="00F44F32"/>
    <w:rsid w:val="00F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6777</Words>
  <Characters>38634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6</cp:revision>
  <cp:lastPrinted>2020-04-03T11:37:00Z</cp:lastPrinted>
  <dcterms:created xsi:type="dcterms:W3CDTF">2020-03-19T04:07:00Z</dcterms:created>
  <dcterms:modified xsi:type="dcterms:W3CDTF">2020-06-15T07:38:00Z</dcterms:modified>
</cp:coreProperties>
</file>