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807547" w:rsidRPr="00E40013" w:rsidTr="00085249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7547" w:rsidRPr="00E40013" w:rsidRDefault="00807547" w:rsidP="00085249">
            <w:pPr>
              <w:jc w:val="center"/>
            </w:pPr>
            <w:r w:rsidRPr="00E40013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347CC7" wp14:editId="46A39DC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28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eGs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l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k3hr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2iXAAAAA2wAAAA8AAABkcnMvZG93bnJldi54bWxET0trAjEQvhf8D2EEL0WzWiiyGkUEi3go&#10;9YnHYTNuFjeTZZPq9t93DoUeP773fNn5Wj2ojVVgA+NRBoq4CLbi0sDpuBlOQcWEbLEOTAZ+KMJy&#10;0XuZY27Dk/f0OKRSSQjHHA24lJpc61g48hhHoSEW7hZaj0lgW2rb4lPCfa0nWfauPVYsDQ4bWjsq&#10;7odvb2By+TpfP667t8xteCu9ryfcfxoz6HerGahEXfoX/7m3VnwyVr7ID9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8XaJcAAAADbAAAADwAAAAAAAAAAAAAAAACfAgAA&#10;ZHJzL2Rvd25yZXYueG1sUEsFBgAAAAAEAAQA9wAAAIw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E40013">
              <w:t>Башҡортостан</w:t>
            </w:r>
            <w:proofErr w:type="spellEnd"/>
            <w:r w:rsidRPr="00E40013">
              <w:t xml:space="preserve"> </w:t>
            </w:r>
            <w:proofErr w:type="spellStart"/>
            <w:proofErr w:type="gramStart"/>
            <w:r w:rsidRPr="00E40013">
              <w:t>Республи</w:t>
            </w:r>
            <w:proofErr w:type="gramEnd"/>
            <w:r w:rsidRPr="00E40013">
              <w:t>ҡаһы</w:t>
            </w:r>
            <w:proofErr w:type="spellEnd"/>
            <w:r>
              <w:t xml:space="preserve">                  </w:t>
            </w:r>
            <w:proofErr w:type="spellStart"/>
            <w:r w:rsidRPr="00E40013">
              <w:t>Миәҡә</w:t>
            </w:r>
            <w:proofErr w:type="spellEnd"/>
            <w:r w:rsidRPr="00E40013">
              <w:t xml:space="preserve"> районы </w:t>
            </w:r>
            <w:proofErr w:type="spellStart"/>
            <w:r w:rsidRPr="00E40013">
              <w:t>муниципаль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районың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Яңы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Ҡарамалы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ауыл</w:t>
            </w:r>
            <w:proofErr w:type="spellEnd"/>
            <w:r w:rsidRPr="00E40013">
              <w:t xml:space="preserve"> советы</w:t>
            </w:r>
            <w:r>
              <w:t xml:space="preserve">                   </w:t>
            </w:r>
            <w:r w:rsidRPr="00E40013">
              <w:t xml:space="preserve"> </w:t>
            </w:r>
            <w:proofErr w:type="spellStart"/>
            <w:r w:rsidRPr="00E40013">
              <w:t>ауыл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биләмәһе</w:t>
            </w:r>
            <w:proofErr w:type="spellEnd"/>
            <w:r w:rsidRPr="00E4001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0013">
              <w:t>хаҡимиәте</w:t>
            </w:r>
            <w:proofErr w:type="spellEnd"/>
          </w:p>
          <w:p w:rsidR="00807547" w:rsidRPr="00E40013" w:rsidRDefault="00807547" w:rsidP="0008524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7547" w:rsidRPr="00E40013" w:rsidRDefault="00807547" w:rsidP="00085249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7547" w:rsidRPr="00E40013" w:rsidRDefault="00807547" w:rsidP="00085249">
            <w:pPr>
              <w:jc w:val="center"/>
            </w:pPr>
            <w:r w:rsidRPr="00E40013">
              <w:t>Администрация</w:t>
            </w:r>
            <w:r>
              <w:t xml:space="preserve">                                      </w:t>
            </w:r>
            <w:r w:rsidRPr="00E40013">
              <w:t xml:space="preserve">сельского поселения </w:t>
            </w:r>
            <w:r>
              <w:t xml:space="preserve">   </w:t>
            </w:r>
            <w:proofErr w:type="spellStart"/>
            <w:r w:rsidRPr="00E40013">
              <w:t>Новокарамалинский</w:t>
            </w:r>
            <w:proofErr w:type="spellEnd"/>
            <w:r w:rsidRPr="00E40013">
              <w:t xml:space="preserve"> сельсовет муниципального района </w:t>
            </w:r>
            <w:r>
              <w:t xml:space="preserve">                  </w:t>
            </w:r>
            <w:proofErr w:type="spellStart"/>
            <w:r w:rsidRPr="00E40013">
              <w:t>Миякинский</w:t>
            </w:r>
            <w:proofErr w:type="spellEnd"/>
            <w:r w:rsidRPr="00E40013">
              <w:t xml:space="preserve"> район</w:t>
            </w:r>
            <w:r>
              <w:t xml:space="preserve">                            </w:t>
            </w:r>
            <w:r w:rsidRPr="00E40013">
              <w:t>Республики Башкортостан</w:t>
            </w:r>
          </w:p>
        </w:tc>
      </w:tr>
    </w:tbl>
    <w:p w:rsidR="009B6593" w:rsidRPr="002057B0" w:rsidRDefault="00807547" w:rsidP="0080754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</w:rPr>
        <w:t xml:space="preserve">         </w:t>
      </w:r>
      <w:r w:rsidR="002057B0" w:rsidRPr="00FB0A94">
        <w:rPr>
          <w:rFonts w:ascii="Century Tat" w:hAnsi="Century Tat"/>
          <w:b/>
          <w:sz w:val="28"/>
          <w:lang w:val="en-US" w:eastAsia="ar-SA"/>
        </w:rPr>
        <w:t>K</w:t>
      </w:r>
      <w:r w:rsidR="002057B0" w:rsidRPr="00FB0A94">
        <w:rPr>
          <w:rFonts w:ascii="Century Tat" w:hAnsi="Century Tat"/>
          <w:b/>
          <w:sz w:val="28"/>
          <w:lang w:eastAsia="ar-SA"/>
        </w:rPr>
        <w:t xml:space="preserve"> А Р А Р       </w:t>
      </w:r>
      <w:r w:rsidR="002057B0">
        <w:rPr>
          <w:rFonts w:eastAsia="Calibri"/>
          <w:b/>
          <w:sz w:val="28"/>
          <w:szCs w:val="22"/>
          <w:lang w:eastAsia="en-US"/>
        </w:rPr>
        <w:t xml:space="preserve">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2057B0" w:rsidRPr="002057B0">
        <w:rPr>
          <w:rFonts w:eastAsia="Calibri"/>
          <w:b/>
          <w:sz w:val="28"/>
          <w:szCs w:val="28"/>
          <w:lang w:eastAsia="en-US"/>
        </w:rPr>
        <w:t xml:space="preserve"> ПОСТАНОВЛЕНИЕ</w:t>
      </w:r>
    </w:p>
    <w:p w:rsidR="00807547" w:rsidRDefault="00807547" w:rsidP="00807547">
      <w:pPr>
        <w:rPr>
          <w:sz w:val="28"/>
          <w:szCs w:val="28"/>
        </w:rPr>
      </w:pPr>
      <w:r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2018  й.  </w:t>
      </w:r>
      <w:r>
        <w:rPr>
          <w:sz w:val="28"/>
          <w:szCs w:val="28"/>
        </w:rPr>
        <w:t xml:space="preserve">                            № 18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15</w:t>
      </w:r>
      <w:r>
        <w:rPr>
          <w:sz w:val="28"/>
          <w:szCs w:val="28"/>
        </w:rPr>
        <w:t xml:space="preserve"> марта  2018 г.</w:t>
      </w:r>
    </w:p>
    <w:p w:rsidR="002057B0" w:rsidRDefault="002057B0" w:rsidP="009B65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9B6593">
        <w:rPr>
          <w:b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bCs/>
          <w:sz w:val="28"/>
          <w:szCs w:val="28"/>
        </w:rPr>
        <w:t>Новокарамалинский</w:t>
      </w:r>
      <w:proofErr w:type="spellEnd"/>
      <w:r w:rsidRPr="009B659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B6593">
        <w:rPr>
          <w:b/>
          <w:bCs/>
          <w:sz w:val="28"/>
          <w:szCs w:val="28"/>
        </w:rPr>
        <w:t>Миякинский</w:t>
      </w:r>
      <w:proofErr w:type="spellEnd"/>
      <w:r w:rsidRPr="009B6593">
        <w:rPr>
          <w:b/>
          <w:bCs/>
          <w:sz w:val="28"/>
          <w:szCs w:val="28"/>
        </w:rPr>
        <w:t xml:space="preserve"> рай</w:t>
      </w:r>
      <w:r w:rsidR="002057B0">
        <w:rPr>
          <w:b/>
          <w:bCs/>
          <w:sz w:val="28"/>
          <w:szCs w:val="28"/>
        </w:rPr>
        <w:t>он Республики Башкортостан от 12.01.2016 г. № 3</w:t>
      </w:r>
      <w:r w:rsidRPr="009B6593">
        <w:rPr>
          <w:b/>
          <w:bCs/>
          <w:sz w:val="28"/>
          <w:szCs w:val="28"/>
        </w:rPr>
        <w:t xml:space="preserve"> «</w:t>
      </w:r>
      <w:r w:rsidRPr="009B6593">
        <w:rPr>
          <w:rFonts w:eastAsia="Calibri"/>
          <w:b/>
          <w:sz w:val="28"/>
          <w:szCs w:val="28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="003D3752">
        <w:rPr>
          <w:rFonts w:eastAsia="Calibri"/>
          <w:b/>
          <w:sz w:val="28"/>
          <w:szCs w:val="28"/>
          <w:lang w:eastAsia="en-US"/>
        </w:rPr>
        <w:t>Новокарамалинский</w:t>
      </w:r>
      <w:proofErr w:type="spellEnd"/>
      <w:r w:rsidRPr="009B6593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B6593">
        <w:rPr>
          <w:rFonts w:eastAsia="Calibri"/>
          <w:b/>
          <w:sz w:val="28"/>
          <w:szCs w:val="28"/>
          <w:lang w:eastAsia="en-US"/>
        </w:rPr>
        <w:t>Миякинский</w:t>
      </w:r>
      <w:proofErr w:type="spellEnd"/>
      <w:r w:rsidRPr="009B6593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на 2016-2020 годы».</w:t>
      </w: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659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согласно представления прокуратуры </w:t>
      </w:r>
      <w:proofErr w:type="spellStart"/>
      <w:r w:rsidRPr="009B6593">
        <w:rPr>
          <w:rFonts w:eastAsia="Calibri"/>
          <w:sz w:val="28"/>
          <w:szCs w:val="28"/>
          <w:lang w:eastAsia="en-US"/>
        </w:rPr>
        <w:t>Миякинского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района от 14.02.2018 года № Д5-2018/481 Администрация сельского</w:t>
      </w:r>
      <w:proofErr w:type="gramEnd"/>
      <w:r w:rsidRPr="009B659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2057B0">
        <w:rPr>
          <w:rFonts w:eastAsia="Calibri"/>
          <w:sz w:val="28"/>
          <w:szCs w:val="28"/>
          <w:lang w:eastAsia="en-US"/>
        </w:rPr>
        <w:t>Новокарамалинский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B6593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район Республики Башкортостан ПОСТАНОВЛЯЕТ:</w:t>
      </w: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593">
        <w:rPr>
          <w:sz w:val="28"/>
          <w:szCs w:val="28"/>
        </w:rPr>
        <w:t xml:space="preserve">1. Внести дополнения в постановление администрации сельского поселения </w:t>
      </w:r>
      <w:proofErr w:type="spellStart"/>
      <w:r w:rsidR="002057B0">
        <w:rPr>
          <w:sz w:val="28"/>
          <w:szCs w:val="28"/>
        </w:rPr>
        <w:t>Новокарамалинский</w:t>
      </w:r>
      <w:proofErr w:type="spellEnd"/>
      <w:r w:rsidRPr="009B6593">
        <w:rPr>
          <w:sz w:val="28"/>
          <w:szCs w:val="28"/>
        </w:rPr>
        <w:t xml:space="preserve"> сельсовет муниципального района </w:t>
      </w:r>
      <w:proofErr w:type="spellStart"/>
      <w:r w:rsidRPr="009B6593">
        <w:rPr>
          <w:sz w:val="28"/>
          <w:szCs w:val="28"/>
        </w:rPr>
        <w:t>Миякинский</w:t>
      </w:r>
      <w:proofErr w:type="spellEnd"/>
      <w:r w:rsidRPr="009B6593">
        <w:rPr>
          <w:sz w:val="28"/>
          <w:szCs w:val="28"/>
        </w:rPr>
        <w:t xml:space="preserve"> район Республики Башкортостан </w:t>
      </w:r>
      <w:r w:rsidR="002057B0">
        <w:rPr>
          <w:bCs/>
          <w:sz w:val="28"/>
          <w:szCs w:val="28"/>
        </w:rPr>
        <w:t>от 12.01.2016 г. № 3</w:t>
      </w:r>
      <w:r w:rsidRPr="009B6593">
        <w:rPr>
          <w:bCs/>
          <w:sz w:val="28"/>
          <w:szCs w:val="28"/>
        </w:rPr>
        <w:t xml:space="preserve"> «</w:t>
      </w:r>
      <w:r w:rsidRPr="009B6593">
        <w:rPr>
          <w:rFonts w:eastAsia="Calibri"/>
          <w:sz w:val="28"/>
          <w:szCs w:val="28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="003D3752">
        <w:rPr>
          <w:rFonts w:eastAsia="Calibri"/>
          <w:sz w:val="28"/>
          <w:szCs w:val="28"/>
          <w:lang w:eastAsia="en-US"/>
        </w:rPr>
        <w:t>Новокарамалинский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B6593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EB7C6B">
        <w:rPr>
          <w:rFonts w:eastAsia="Calibri"/>
          <w:sz w:val="28"/>
          <w:szCs w:val="28"/>
          <w:lang w:eastAsia="en-US"/>
        </w:rPr>
        <w:t>на 2016-2020 годы».</w:t>
      </w: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593">
        <w:rPr>
          <w:sz w:val="28"/>
          <w:szCs w:val="28"/>
        </w:rPr>
        <w:t xml:space="preserve">1.1 Целевую программу </w:t>
      </w:r>
      <w:r w:rsidRPr="009B6593">
        <w:rPr>
          <w:rFonts w:eastAsia="Calibri"/>
          <w:sz w:val="28"/>
          <w:szCs w:val="28"/>
          <w:lang w:eastAsia="en-US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="002057B0">
        <w:rPr>
          <w:rFonts w:eastAsia="Calibri"/>
          <w:sz w:val="28"/>
          <w:szCs w:val="28"/>
          <w:lang w:eastAsia="en-US"/>
        </w:rPr>
        <w:t>Новокарамалинский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B6593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B6593">
        <w:rPr>
          <w:rFonts w:eastAsia="Calibri"/>
          <w:sz w:val="28"/>
          <w:szCs w:val="28"/>
          <w:lang w:eastAsia="en-US"/>
        </w:rPr>
        <w:t xml:space="preserve"> район Республики Башкортостан на 2016-2020 годы изложить в следующей редакции согласно Приложению 1</w:t>
      </w:r>
      <w:r w:rsidR="00EB7C6B">
        <w:rPr>
          <w:rFonts w:eastAsia="Calibri"/>
          <w:sz w:val="28"/>
          <w:szCs w:val="28"/>
          <w:lang w:eastAsia="en-US"/>
        </w:rPr>
        <w:t>.</w:t>
      </w:r>
    </w:p>
    <w:p w:rsidR="009B6593" w:rsidRPr="009B6593" w:rsidRDefault="009B6593" w:rsidP="009B6593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593">
        <w:rPr>
          <w:rFonts w:eastAsiaTheme="minorHAnsi"/>
          <w:sz w:val="28"/>
          <w:szCs w:val="28"/>
          <w:lang w:eastAsia="en-US"/>
        </w:rPr>
        <w:t>2.</w:t>
      </w:r>
      <w:r w:rsidRPr="009B6593">
        <w:rPr>
          <w:rFonts w:eastAsiaTheme="minorHAnsi"/>
          <w:sz w:val="28"/>
          <w:szCs w:val="28"/>
          <w:lang w:eastAsia="en-US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="002057B0">
        <w:rPr>
          <w:rFonts w:eastAsiaTheme="minorHAnsi"/>
          <w:sz w:val="28"/>
          <w:szCs w:val="28"/>
          <w:lang w:eastAsia="en-US"/>
        </w:rPr>
        <w:t>Новокарамалинский</w:t>
      </w:r>
      <w:proofErr w:type="spellEnd"/>
      <w:r w:rsidRPr="009B6593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B6593">
        <w:rPr>
          <w:rFonts w:eastAsiaTheme="minorHAnsi"/>
          <w:sz w:val="28"/>
          <w:szCs w:val="28"/>
          <w:lang w:eastAsia="en-US"/>
        </w:rPr>
        <w:t>Миякинскийрайон</w:t>
      </w:r>
      <w:proofErr w:type="spellEnd"/>
      <w:r w:rsidRPr="009B6593">
        <w:rPr>
          <w:rFonts w:eastAsiaTheme="minorHAnsi"/>
          <w:sz w:val="28"/>
          <w:szCs w:val="28"/>
          <w:lang w:eastAsia="en-US"/>
        </w:rPr>
        <w:t xml:space="preserve"> Республики Башкортостан по адресу: с.</w:t>
      </w:r>
      <w:r w:rsidR="002057B0">
        <w:rPr>
          <w:rFonts w:eastAsiaTheme="minorHAnsi"/>
          <w:sz w:val="28"/>
          <w:szCs w:val="28"/>
          <w:lang w:eastAsia="en-US"/>
        </w:rPr>
        <w:t xml:space="preserve"> Новые </w:t>
      </w:r>
      <w:proofErr w:type="spellStart"/>
      <w:r w:rsidR="002057B0">
        <w:rPr>
          <w:rFonts w:eastAsiaTheme="minorHAnsi"/>
          <w:sz w:val="28"/>
          <w:szCs w:val="28"/>
          <w:lang w:eastAsia="en-US"/>
        </w:rPr>
        <w:t>Карамалы</w:t>
      </w:r>
      <w:proofErr w:type="spellEnd"/>
      <w:r w:rsidRPr="009B6593">
        <w:rPr>
          <w:rFonts w:eastAsiaTheme="minorHAnsi"/>
          <w:sz w:val="28"/>
          <w:szCs w:val="28"/>
          <w:lang w:eastAsia="en-US"/>
        </w:rPr>
        <w:t xml:space="preserve">, </w:t>
      </w:r>
      <w:r w:rsidR="002057B0">
        <w:rPr>
          <w:rFonts w:eastAsiaTheme="minorHAnsi"/>
          <w:sz w:val="28"/>
          <w:szCs w:val="28"/>
          <w:lang w:eastAsia="en-US"/>
        </w:rPr>
        <w:t>ул. Центральная</w:t>
      </w:r>
      <w:r w:rsidRPr="009B6593">
        <w:rPr>
          <w:rFonts w:eastAsiaTheme="minorHAnsi"/>
          <w:sz w:val="28"/>
          <w:szCs w:val="28"/>
          <w:lang w:eastAsia="en-US"/>
        </w:rPr>
        <w:t xml:space="preserve">, </w:t>
      </w:r>
      <w:r w:rsidR="002057B0">
        <w:rPr>
          <w:rFonts w:eastAsiaTheme="minorHAnsi"/>
          <w:sz w:val="28"/>
          <w:szCs w:val="28"/>
          <w:lang w:eastAsia="en-US"/>
        </w:rPr>
        <w:t>д. 56</w:t>
      </w:r>
      <w:proofErr w:type="gramStart"/>
      <w:r w:rsidR="002057B0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9B6593">
        <w:rPr>
          <w:rFonts w:eastAsiaTheme="minorHAnsi"/>
          <w:sz w:val="28"/>
          <w:szCs w:val="28"/>
          <w:lang w:eastAsia="en-US"/>
        </w:rPr>
        <w:t xml:space="preserve"> и на официальном сайте сельского поселения </w:t>
      </w:r>
      <w:proofErr w:type="spellStart"/>
      <w:r w:rsidR="002057B0">
        <w:rPr>
          <w:rFonts w:eastAsiaTheme="minorHAnsi"/>
          <w:sz w:val="28"/>
          <w:szCs w:val="28"/>
          <w:lang w:eastAsia="en-US"/>
        </w:rPr>
        <w:t>Новокарамалинский</w:t>
      </w:r>
      <w:proofErr w:type="spellEnd"/>
      <w:r w:rsidRPr="009B6593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B6593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9B6593">
        <w:rPr>
          <w:rFonts w:eastAsiaTheme="minorHAns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9B6593" w:rsidRPr="009B6593" w:rsidRDefault="002057B0" w:rsidP="009B6593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9B6593" w:rsidRPr="009B65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B6593" w:rsidRPr="009B65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исполнением</w:t>
      </w:r>
      <w:r w:rsidR="009B6593" w:rsidRPr="009B6593">
        <w:rPr>
          <w:rFonts w:eastAsiaTheme="minorHAnsi"/>
          <w:sz w:val="28"/>
          <w:szCs w:val="28"/>
          <w:lang w:eastAsia="en-US"/>
        </w:rPr>
        <w:t xml:space="preserve"> настоящего постановления оставляю за собой</w:t>
      </w:r>
    </w:p>
    <w:p w:rsidR="009B6593" w:rsidRPr="009B6593" w:rsidRDefault="009B6593" w:rsidP="009B6593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="00807547">
        <w:rPr>
          <w:sz w:val="28"/>
          <w:szCs w:val="28"/>
        </w:rPr>
        <w:t>И.В.Павлов</w:t>
      </w:r>
      <w:bookmarkStart w:id="0" w:name="_GoBack"/>
      <w:bookmarkEnd w:id="0"/>
      <w:proofErr w:type="spellEnd"/>
    </w:p>
    <w:p w:rsidR="009B6593" w:rsidRDefault="009B6593" w:rsidP="009B6593">
      <w:pPr>
        <w:tabs>
          <w:tab w:val="left" w:pos="3960"/>
        </w:tabs>
        <w:rPr>
          <w:sz w:val="28"/>
          <w:szCs w:val="28"/>
        </w:rPr>
      </w:pPr>
    </w:p>
    <w:p w:rsidR="009B6593" w:rsidRPr="00E70156" w:rsidRDefault="00EB7C6B" w:rsidP="009B6593">
      <w:pPr>
        <w:ind w:left="5387"/>
        <w:jc w:val="both"/>
      </w:pPr>
      <w:r>
        <w:rPr>
          <w:color w:val="000000"/>
          <w:spacing w:val="-5"/>
        </w:rPr>
        <w:t xml:space="preserve">                                  </w:t>
      </w:r>
      <w:r w:rsidR="009B6593" w:rsidRPr="00E70156">
        <w:rPr>
          <w:color w:val="000000"/>
          <w:spacing w:val="-5"/>
        </w:rPr>
        <w:t>Приложение № 1</w:t>
      </w:r>
    </w:p>
    <w:p w:rsidR="009B6593" w:rsidRPr="00E70156" w:rsidRDefault="009B6593" w:rsidP="009B6593"/>
    <w:p w:rsidR="009B6593" w:rsidRPr="00E70156" w:rsidRDefault="009B6593" w:rsidP="009B6593">
      <w:pPr>
        <w:jc w:val="center"/>
      </w:pPr>
      <w:r w:rsidRPr="00E70156">
        <w:rPr>
          <w:b/>
          <w:bCs/>
        </w:rPr>
        <w:t>ЦЕЛЕВАЯ ПРОГРАММА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«Энергосбережение и повышение энергетической эффективности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 xml:space="preserve">в </w:t>
      </w:r>
      <w:r w:rsidRPr="00E70156">
        <w:rPr>
          <w:b/>
          <w:bCs/>
          <w:color w:val="000000"/>
        </w:rPr>
        <w:t xml:space="preserve">сельском поселении </w:t>
      </w:r>
      <w:proofErr w:type="spellStart"/>
      <w:r w:rsidR="002057B0">
        <w:rPr>
          <w:b/>
          <w:bCs/>
          <w:color w:val="000000"/>
        </w:rPr>
        <w:t>Новокарамалинский</w:t>
      </w:r>
      <w:proofErr w:type="spellEnd"/>
      <w:r w:rsidRPr="00E70156">
        <w:rPr>
          <w:b/>
          <w:bCs/>
          <w:color w:val="000000"/>
        </w:rPr>
        <w:t xml:space="preserve"> сельсовет  муниципального района </w:t>
      </w:r>
      <w:proofErr w:type="spellStart"/>
      <w:r w:rsidRPr="00E70156">
        <w:rPr>
          <w:b/>
          <w:bCs/>
          <w:color w:val="000000"/>
        </w:rPr>
        <w:t>Миякинский</w:t>
      </w:r>
      <w:proofErr w:type="spellEnd"/>
      <w:r w:rsidRPr="00E70156">
        <w:rPr>
          <w:b/>
          <w:bCs/>
          <w:color w:val="000000"/>
        </w:rPr>
        <w:t xml:space="preserve"> район Республики Башкортостан на 2016-2020 годы</w:t>
      </w:r>
      <w:r w:rsidRPr="00E70156">
        <w:rPr>
          <w:b/>
          <w:bCs/>
        </w:rPr>
        <w:t>»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Паспорт долгосрочной целевой программы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9"/>
        <w:gridCol w:w="7303"/>
      </w:tblGrid>
      <w:tr w:rsidR="009B6593" w:rsidRPr="00E70156" w:rsidTr="002057B0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r w:rsidRPr="002057B0">
              <w:rPr>
                <w:b/>
                <w:bCs/>
                <w:iCs/>
              </w:rPr>
              <w:t>Наименование долгосрочной целевой программы</w:t>
            </w:r>
          </w:p>
        </w:tc>
        <w:tc>
          <w:tcPr>
            <w:tcW w:w="7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 xml:space="preserve">«Энергосбережение и повышение энергетической эффективности в </w:t>
            </w:r>
            <w:r w:rsidRPr="00E70156">
              <w:rPr>
                <w:color w:val="000000"/>
              </w:rPr>
              <w:t>сельском поселении</w:t>
            </w:r>
            <w:r w:rsidR="002057B0">
              <w:rPr>
                <w:color w:val="000000"/>
              </w:rPr>
              <w:t xml:space="preserve"> </w:t>
            </w:r>
            <w:proofErr w:type="spellStart"/>
            <w:r w:rsidR="002057B0">
              <w:rPr>
                <w:color w:val="000000"/>
              </w:rPr>
              <w:t>Новокарамалинский</w:t>
            </w:r>
            <w:proofErr w:type="spellEnd"/>
            <w:r w:rsidRPr="00E70156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70156">
              <w:rPr>
                <w:color w:val="000000"/>
              </w:rPr>
              <w:t>Миякинский</w:t>
            </w:r>
            <w:proofErr w:type="spellEnd"/>
            <w:r w:rsidRPr="00E70156">
              <w:rPr>
                <w:color w:val="000000"/>
              </w:rPr>
              <w:t xml:space="preserve"> район Республики Башкортостан на 2016-2020 годы</w:t>
            </w:r>
            <w:r w:rsidRPr="00E70156">
              <w:t>» (далее – Программа)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r w:rsidRPr="002057B0">
              <w:rPr>
                <w:b/>
                <w:bCs/>
                <w:iCs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ind w:hanging="720"/>
              <w:jc w:val="both"/>
            </w:pPr>
            <w:r w:rsidRPr="00E70156">
              <w:t xml:space="preserve">          ·        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г. 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B6593" w:rsidRPr="00E70156" w:rsidRDefault="009B6593" w:rsidP="002057B0">
            <w:pPr>
              <w:jc w:val="both"/>
            </w:pPr>
            <w:r w:rsidRPr="00E70156">
              <w:t> 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r w:rsidRPr="002057B0">
              <w:rPr>
                <w:b/>
                <w:bCs/>
                <w:iCs/>
              </w:rPr>
              <w:t>Заказчик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 xml:space="preserve">Администрация </w:t>
            </w:r>
            <w:r w:rsidRPr="00E70156">
              <w:rPr>
                <w:color w:val="000000"/>
              </w:rPr>
              <w:t xml:space="preserve">сельского поселения </w:t>
            </w:r>
            <w:proofErr w:type="spellStart"/>
            <w:r w:rsidR="002057B0">
              <w:rPr>
                <w:color w:val="000000"/>
              </w:rPr>
              <w:t>Новокарамалинский</w:t>
            </w:r>
            <w:proofErr w:type="spellEnd"/>
            <w:r w:rsidR="002057B0" w:rsidRPr="00E70156">
              <w:rPr>
                <w:color w:val="000000"/>
              </w:rPr>
              <w:t xml:space="preserve"> </w:t>
            </w:r>
            <w:r w:rsidRPr="00E70156">
              <w:rPr>
                <w:color w:val="000000"/>
              </w:rPr>
              <w:t xml:space="preserve">сельсовет муниципального района </w:t>
            </w:r>
            <w:proofErr w:type="spellStart"/>
            <w:r w:rsidRPr="00E70156">
              <w:rPr>
                <w:color w:val="000000"/>
              </w:rPr>
              <w:t>Миякинский</w:t>
            </w:r>
            <w:proofErr w:type="spellEnd"/>
            <w:r w:rsidRPr="00E70156">
              <w:rPr>
                <w:color w:val="000000"/>
              </w:rPr>
              <w:t xml:space="preserve"> район Республики Башкортостан 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Цели и задачи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rPr>
                <w:b/>
                <w:bCs/>
              </w:rPr>
              <w:t>Цель Программы</w:t>
            </w:r>
            <w:r w:rsidRPr="00E70156">
              <w:t xml:space="preserve"> – повышение энергетической эффективности потреблении энергетических ресурсов в </w:t>
            </w:r>
            <w:r w:rsidRPr="00E70156">
              <w:rPr>
                <w:color w:val="000000"/>
              </w:rPr>
              <w:t xml:space="preserve">сельском поселении </w:t>
            </w:r>
            <w:proofErr w:type="spellStart"/>
            <w:r w:rsidR="002057B0">
              <w:rPr>
                <w:color w:val="000000"/>
              </w:rPr>
              <w:t>Новокарамалинский</w:t>
            </w:r>
            <w:proofErr w:type="spellEnd"/>
            <w:r w:rsidRPr="00E70156">
              <w:rPr>
                <w:color w:val="000000"/>
              </w:rPr>
              <w:t xml:space="preserve"> сельсовет </w:t>
            </w:r>
            <w:proofErr w:type="spellStart"/>
            <w:r w:rsidRPr="00E70156">
              <w:rPr>
                <w:color w:val="000000"/>
              </w:rPr>
              <w:t>Миякинский</w:t>
            </w:r>
            <w:proofErr w:type="spellEnd"/>
            <w:r w:rsidRPr="00E70156">
              <w:rPr>
                <w:color w:val="000000"/>
              </w:rPr>
              <w:t xml:space="preserve"> район</w:t>
            </w:r>
            <w:r w:rsidRPr="00E70156">
              <w:t xml:space="preserve">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  <w:p w:rsidR="009B6593" w:rsidRPr="00E70156" w:rsidRDefault="009B6593" w:rsidP="002057B0">
            <w:pPr>
              <w:jc w:val="both"/>
            </w:pPr>
            <w:r w:rsidRPr="00E70156">
              <w:rPr>
                <w:b/>
                <w:bCs/>
              </w:rPr>
              <w:t>Задачи Программы: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 xml:space="preserve">          ·        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E70156">
              <w:t>энергоресурсо</w:t>
            </w:r>
            <w:proofErr w:type="gramStart"/>
            <w:r w:rsidRPr="00E70156">
              <w:t>c</w:t>
            </w:r>
            <w:proofErr w:type="gramEnd"/>
            <w:r w:rsidRPr="00E70156">
              <w:t>бережения</w:t>
            </w:r>
            <w:proofErr w:type="spellEnd"/>
            <w:r w:rsidRPr="00E70156">
              <w:t>;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   -     проведение энергетических обследований;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-  совершенствование системы учета потребляемых энергетических ресурсов муниципальными зданиями и учреждениями;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 xml:space="preserve">         - внедрение </w:t>
            </w:r>
            <w:proofErr w:type="spellStart"/>
            <w:r w:rsidRPr="00E70156">
              <w:t>энергоэффективных</w:t>
            </w:r>
            <w:proofErr w:type="spellEnd"/>
            <w:r w:rsidRPr="00E70156">
              <w:t xml:space="preserve"> устройств (оборудования и технологий) в муниципальном учреждении;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>          ·         уменьшение потребления энергии и связанных с этим затрат в среднем на 15% (по 3% в 2016-2020 году) по административному зданию;</w:t>
            </w:r>
          </w:p>
          <w:p w:rsidR="009B6593" w:rsidRPr="00E70156" w:rsidRDefault="009B6593" w:rsidP="002057B0">
            <w:pPr>
              <w:jc w:val="both"/>
            </w:pPr>
            <w:r w:rsidRPr="00E70156">
              <w:t>          ·         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9B6593" w:rsidRPr="00E70156" w:rsidRDefault="009B6593" w:rsidP="002057B0">
            <w:pPr>
              <w:ind w:firstLine="183"/>
              <w:jc w:val="both"/>
            </w:pPr>
            <w:r w:rsidRPr="00E70156">
              <w:rPr>
                <w:bCs/>
              </w:rPr>
              <w:lastRenderedPageBreak/>
              <w:t xml:space="preserve">         повышение эффективности пропаганды энергосбережения</w:t>
            </w:r>
          </w:p>
          <w:p w:rsidR="009B6593" w:rsidRPr="00E70156" w:rsidRDefault="009B6593" w:rsidP="002057B0">
            <w:pPr>
              <w:ind w:hanging="720"/>
              <w:jc w:val="both"/>
            </w:pP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lastRenderedPageBreak/>
              <w:t>Сроки реализации долгосрочной целевой 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r w:rsidRPr="00E70156">
              <w:t xml:space="preserve">2016-2020годы. 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ind w:hanging="360"/>
              <w:jc w:val="both"/>
            </w:pPr>
            <w:r w:rsidRPr="00E70156">
              <w:t xml:space="preserve">1.     Проведение </w:t>
            </w:r>
            <w:proofErr w:type="spellStart"/>
            <w:r w:rsidRPr="00E70156">
              <w:t>энергоаудита</w:t>
            </w:r>
            <w:proofErr w:type="spellEnd"/>
            <w:r w:rsidRPr="00E70156">
              <w:t xml:space="preserve"> муниципальных зданий, включаемых в программу повышения </w:t>
            </w:r>
            <w:proofErr w:type="spellStart"/>
            <w:r w:rsidRPr="00E70156">
              <w:t>энергоэффективности</w:t>
            </w:r>
            <w:proofErr w:type="spellEnd"/>
            <w:r w:rsidRPr="00E70156">
              <w:t xml:space="preserve"> </w:t>
            </w:r>
          </w:p>
          <w:p w:rsidR="009B6593" w:rsidRPr="00E70156" w:rsidRDefault="009B6593" w:rsidP="002057B0">
            <w:pPr>
              <w:ind w:hanging="360"/>
              <w:jc w:val="both"/>
            </w:pPr>
            <w:r w:rsidRPr="00E70156">
              <w:rPr>
                <w:color w:val="000000"/>
              </w:rPr>
              <w:t>2.     Установка отдельных групп учета и фотореле на уличных электрических сетях в населенных пунктах.</w:t>
            </w:r>
          </w:p>
          <w:p w:rsidR="009B6593" w:rsidRPr="00E70156" w:rsidRDefault="009B6593" w:rsidP="002057B0">
            <w:pPr>
              <w:ind w:hanging="360"/>
              <w:jc w:val="both"/>
            </w:pPr>
            <w:r w:rsidRPr="00E70156">
              <w:rPr>
                <w:color w:val="000000"/>
              </w:rPr>
              <w:t>3.     Замена ламп уличного освещения на светодиодные светильники.</w:t>
            </w:r>
          </w:p>
          <w:p w:rsidR="009B6593" w:rsidRPr="00E70156" w:rsidRDefault="009B6593" w:rsidP="002057B0">
            <w:pPr>
              <w:ind w:hanging="360"/>
              <w:jc w:val="both"/>
            </w:pPr>
            <w:r w:rsidRPr="00E70156">
              <w:t xml:space="preserve">4.     Переход внутридомового освещения на энергосберегающие лампы освещения </w:t>
            </w:r>
          </w:p>
          <w:p w:rsidR="009B6593" w:rsidRPr="00E70156" w:rsidRDefault="009B6593" w:rsidP="002057B0">
            <w:r w:rsidRPr="00E70156">
              <w:t> 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Исполнители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rPr>
                <w:color w:val="000000"/>
              </w:rPr>
              <w:t xml:space="preserve"> Администрация сельского поселения</w:t>
            </w:r>
            <w:r w:rsidR="002057B0">
              <w:rPr>
                <w:color w:val="000000"/>
              </w:rPr>
              <w:t xml:space="preserve"> </w:t>
            </w:r>
            <w:proofErr w:type="spellStart"/>
            <w:r w:rsidR="002057B0">
              <w:rPr>
                <w:color w:val="000000"/>
              </w:rPr>
              <w:t>Новокарамалинский</w:t>
            </w:r>
            <w:proofErr w:type="spellEnd"/>
            <w:r w:rsidR="002057B0" w:rsidRPr="00E70156">
              <w:rPr>
                <w:color w:val="000000"/>
              </w:rPr>
              <w:t xml:space="preserve"> </w:t>
            </w:r>
            <w:r w:rsidRPr="00E70156">
              <w:rPr>
                <w:color w:val="000000"/>
              </w:rPr>
              <w:t xml:space="preserve">сельсовет муниципального района </w:t>
            </w:r>
            <w:proofErr w:type="spellStart"/>
            <w:r w:rsidRPr="00E70156">
              <w:rPr>
                <w:color w:val="000000"/>
              </w:rPr>
              <w:t>Миякинский</w:t>
            </w:r>
            <w:proofErr w:type="spellEnd"/>
            <w:r w:rsidRPr="00E70156">
              <w:rPr>
                <w:color w:val="000000"/>
              </w:rPr>
              <w:t xml:space="preserve"> район Республики Башкортостан 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r w:rsidRPr="00E70156">
              <w:t>Общий объем финансирования на 2016 - 2020 гг.</w:t>
            </w:r>
          </w:p>
          <w:p w:rsidR="009B6593" w:rsidRPr="00E70156" w:rsidRDefault="009B6593" w:rsidP="002057B0">
            <w:r w:rsidRPr="00E70156">
              <w:t> составляет:</w:t>
            </w:r>
          </w:p>
          <w:p w:rsidR="009B6593" w:rsidRPr="00E70156" w:rsidRDefault="009B6593" w:rsidP="002057B0">
            <w:r w:rsidRPr="00E70156">
              <w:t>из бюджета поселения </w:t>
            </w:r>
          </w:p>
          <w:p w:rsidR="009B6593" w:rsidRPr="00E70156" w:rsidRDefault="009B6593" w:rsidP="002057B0">
            <w:r w:rsidRPr="00E70156">
              <w:rPr>
                <w:color w:val="000000"/>
              </w:rPr>
              <w:t xml:space="preserve">2016 г. – 50  </w:t>
            </w:r>
            <w:proofErr w:type="spellStart"/>
            <w:r w:rsidRPr="00E70156">
              <w:rPr>
                <w:color w:val="000000"/>
              </w:rPr>
              <w:t>тыс</w:t>
            </w:r>
            <w:proofErr w:type="gramStart"/>
            <w:r w:rsidRPr="00E70156">
              <w:rPr>
                <w:color w:val="000000"/>
              </w:rPr>
              <w:t>.р</w:t>
            </w:r>
            <w:proofErr w:type="gramEnd"/>
            <w:r w:rsidRPr="00E70156">
              <w:rPr>
                <w:color w:val="000000"/>
              </w:rPr>
              <w:t>уб</w:t>
            </w:r>
            <w:proofErr w:type="spellEnd"/>
            <w:r w:rsidRPr="00E70156">
              <w:rPr>
                <w:color w:val="000000"/>
              </w:rPr>
              <w:t>.</w:t>
            </w:r>
          </w:p>
          <w:p w:rsidR="009B6593" w:rsidRPr="00E70156" w:rsidRDefault="009B6593" w:rsidP="002057B0">
            <w:r w:rsidRPr="00E70156">
              <w:rPr>
                <w:color w:val="000000"/>
              </w:rPr>
              <w:t xml:space="preserve">2017 г. – 50  </w:t>
            </w:r>
            <w:proofErr w:type="spellStart"/>
            <w:r w:rsidRPr="00E70156">
              <w:rPr>
                <w:color w:val="000000"/>
              </w:rPr>
              <w:t>тыс</w:t>
            </w:r>
            <w:proofErr w:type="gramStart"/>
            <w:r w:rsidRPr="00E70156">
              <w:rPr>
                <w:color w:val="000000"/>
              </w:rPr>
              <w:t>.р</w:t>
            </w:r>
            <w:proofErr w:type="gramEnd"/>
            <w:r w:rsidRPr="00E70156">
              <w:rPr>
                <w:color w:val="000000"/>
              </w:rPr>
              <w:t>уб</w:t>
            </w:r>
            <w:proofErr w:type="spellEnd"/>
            <w:r w:rsidRPr="00E70156">
              <w:rPr>
                <w:color w:val="000000"/>
              </w:rPr>
              <w:t>.</w:t>
            </w:r>
          </w:p>
          <w:p w:rsidR="009B6593" w:rsidRPr="00E70156" w:rsidRDefault="009B6593" w:rsidP="002057B0">
            <w:r w:rsidRPr="00E70156">
              <w:rPr>
                <w:color w:val="000000"/>
              </w:rPr>
              <w:t xml:space="preserve">2018 г. – 50  </w:t>
            </w:r>
            <w:proofErr w:type="spellStart"/>
            <w:r w:rsidRPr="00E70156">
              <w:rPr>
                <w:color w:val="000000"/>
              </w:rPr>
              <w:t>тыс</w:t>
            </w:r>
            <w:proofErr w:type="gramStart"/>
            <w:r w:rsidRPr="00E70156">
              <w:rPr>
                <w:color w:val="000000"/>
              </w:rPr>
              <w:t>.р</w:t>
            </w:r>
            <w:proofErr w:type="gramEnd"/>
            <w:r w:rsidRPr="00E70156">
              <w:rPr>
                <w:color w:val="000000"/>
              </w:rPr>
              <w:t>уб</w:t>
            </w:r>
            <w:proofErr w:type="spellEnd"/>
            <w:r w:rsidRPr="00E70156">
              <w:rPr>
                <w:color w:val="000000"/>
              </w:rPr>
              <w:t>.</w:t>
            </w:r>
          </w:p>
          <w:p w:rsidR="009B6593" w:rsidRPr="00E70156" w:rsidRDefault="009B6593" w:rsidP="002057B0">
            <w:r w:rsidRPr="00E70156">
              <w:rPr>
                <w:color w:val="000000"/>
              </w:rPr>
              <w:t>2019 г. – 50  тыс.  руб.</w:t>
            </w:r>
          </w:p>
          <w:p w:rsidR="009B6593" w:rsidRPr="00E70156" w:rsidRDefault="009B6593" w:rsidP="002057B0">
            <w:r w:rsidRPr="00E70156">
              <w:rPr>
                <w:color w:val="000000"/>
              </w:rPr>
              <w:t>2020 г. – 50  тыс.  руб.</w:t>
            </w:r>
          </w:p>
          <w:p w:rsidR="009B6593" w:rsidRPr="00E70156" w:rsidRDefault="009B6593" w:rsidP="002057B0">
            <w:r w:rsidRPr="00E70156">
              <w:t> </w:t>
            </w:r>
          </w:p>
        </w:tc>
      </w:tr>
      <w:tr w:rsidR="009B6593" w:rsidRPr="00E70156" w:rsidTr="002057B0">
        <w:trPr>
          <w:trHeight w:val="349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>- сокращение расходов тепловой и электрической энергии в административном здании;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экономия электрической энергии в системах наружного освещения;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 xml:space="preserve">- сокращение удельных показателей энергопотребления; 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повышение заинтересованности в энергосбережении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>- количество установленных узлов учета ресурсов в  административном здании;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количество актов энергетических обследований административного здания;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количество установленных светодиодных светильников в системе наружного освещения;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объем потребления электроэнергии системой наружного освещения;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9B6593" w:rsidRPr="00E70156" w:rsidRDefault="009B6593" w:rsidP="009B6593">
      <w:pPr>
        <w:jc w:val="center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1. Пояснительная записка</w:t>
      </w:r>
    </w:p>
    <w:p w:rsidR="009B6593" w:rsidRPr="00E70156" w:rsidRDefault="009B6593" w:rsidP="009B6593">
      <w:r w:rsidRPr="00E70156"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Единственным источником обеспечения электрической энергией является:  ООО « ЭСКБ».</w:t>
      </w:r>
    </w:p>
    <w:p w:rsidR="009B6593" w:rsidRPr="00E70156" w:rsidRDefault="009B6593" w:rsidP="009B6593">
      <w:pPr>
        <w:ind w:firstLine="708"/>
      </w:pPr>
      <w:r w:rsidRPr="00E70156">
        <w:t>Источник водоснабжения</w:t>
      </w:r>
      <w:proofErr w:type="gramStart"/>
      <w:r w:rsidRPr="00E70156">
        <w:t xml:space="preserve"> :</w:t>
      </w:r>
      <w:proofErr w:type="gramEnd"/>
      <w:r w:rsidR="002057B0">
        <w:t xml:space="preserve"> СПК </w:t>
      </w:r>
      <w:proofErr w:type="spellStart"/>
      <w:r w:rsidR="002057B0">
        <w:t>им</w:t>
      </w:r>
      <w:proofErr w:type="gramStart"/>
      <w:r w:rsidR="002057B0">
        <w:t>.К</w:t>
      </w:r>
      <w:proofErr w:type="gramEnd"/>
      <w:r w:rsidR="002057B0">
        <w:t>рупской</w:t>
      </w:r>
      <w:proofErr w:type="spellEnd"/>
    </w:p>
    <w:p w:rsidR="009B6593" w:rsidRPr="00E70156" w:rsidRDefault="009B6593" w:rsidP="009B6593">
      <w:pPr>
        <w:jc w:val="both"/>
      </w:pPr>
      <w:r w:rsidRPr="00E70156">
        <w:t>          Единственным источником газоснабжения является ОАО «Газпром газораспределение Уфа» в г. Стерлитамаке.</w:t>
      </w:r>
    </w:p>
    <w:p w:rsidR="009B6593" w:rsidRPr="00E70156" w:rsidRDefault="009B6593" w:rsidP="009B6593">
      <w:r w:rsidRPr="00E70156">
        <w:t> 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 xml:space="preserve">ПОТРЕБЛЕНИЕ ЭНЕРГИИ </w:t>
      </w:r>
    </w:p>
    <w:p w:rsidR="009B6593" w:rsidRPr="00E70156" w:rsidRDefault="009B6593" w:rsidP="009B6593">
      <w:r w:rsidRPr="00E70156"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здании администрации сельского поселения.</w:t>
      </w:r>
    </w:p>
    <w:p w:rsidR="009B6593" w:rsidRPr="00E70156" w:rsidRDefault="009B6593" w:rsidP="009B6593">
      <w:pPr>
        <w:ind w:firstLine="720"/>
        <w:jc w:val="both"/>
      </w:pPr>
      <w:r w:rsidRPr="00E70156">
        <w:lastRenderedPageBreak/>
        <w:t>В числе основных причин, по которым энергоснабжение выходит на первый план является необходимость</w:t>
      </w:r>
      <w:proofErr w:type="gramStart"/>
      <w:r w:rsidRPr="00E70156">
        <w:t xml:space="preserve"> :</w:t>
      </w:r>
      <w:proofErr w:type="gramEnd"/>
    </w:p>
    <w:p w:rsidR="009B6593" w:rsidRPr="00E70156" w:rsidRDefault="009B6593" w:rsidP="009B6593">
      <w:pPr>
        <w:ind w:firstLine="720"/>
        <w:jc w:val="both"/>
      </w:pPr>
      <w:r w:rsidRPr="00E70156">
        <w:t>- снижение расходов бюджета поселения по электроснабжению</w:t>
      </w:r>
      <w:proofErr w:type="gramStart"/>
      <w:r w:rsidRPr="00E70156">
        <w:t xml:space="preserve"> ;</w:t>
      </w:r>
      <w:proofErr w:type="gramEnd"/>
    </w:p>
    <w:p w:rsidR="009B6593" w:rsidRPr="00E70156" w:rsidRDefault="009B6593" w:rsidP="009B6593">
      <w:pPr>
        <w:ind w:firstLine="720"/>
        <w:jc w:val="both"/>
      </w:pPr>
      <w:r w:rsidRPr="00E70156">
        <w:t>- улучшения микроклимата в здании учреждения;</w:t>
      </w:r>
    </w:p>
    <w:p w:rsidR="009B6593" w:rsidRPr="00E70156" w:rsidRDefault="009B6593" w:rsidP="009B6593">
      <w:pPr>
        <w:ind w:firstLine="720"/>
        <w:jc w:val="both"/>
      </w:pPr>
      <w:r w:rsidRPr="00E70156">
        <w:t>- уменьшения роста затрат на коммунальные услуги в учреждении.</w:t>
      </w:r>
    </w:p>
    <w:p w:rsidR="009B6593" w:rsidRPr="00E70156" w:rsidRDefault="009B6593" w:rsidP="009B6593">
      <w:pPr>
        <w:ind w:firstLine="720"/>
      </w:pPr>
    </w:p>
    <w:p w:rsidR="009B6593" w:rsidRPr="00E70156" w:rsidRDefault="009B6593" w:rsidP="009B6593">
      <w:pPr>
        <w:ind w:firstLine="567"/>
        <w:jc w:val="both"/>
      </w:pPr>
      <w:r w:rsidRPr="00E70156">
        <w:rPr>
          <w:b/>
          <w:bCs/>
        </w:rPr>
        <w:t>1.     Цели и задачи Программы</w:t>
      </w:r>
    </w:p>
    <w:p w:rsidR="009B6593" w:rsidRPr="00E70156" w:rsidRDefault="009B6593" w:rsidP="009B6593"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Главная цель Программы – снижение расходов бюджета поселения на энергоснабжение здания за счет рационального использования всех энергетических ресурсов и повышение эффективности их использования.</w:t>
      </w:r>
    </w:p>
    <w:p w:rsidR="009B6593" w:rsidRPr="00E70156" w:rsidRDefault="009B6593" w:rsidP="009B6593">
      <w:pPr>
        <w:ind w:firstLine="720"/>
        <w:jc w:val="both"/>
      </w:pPr>
      <w:r w:rsidRPr="00E70156">
        <w:t>Для осуществления поставленной цели необходимо решение следующих задач:</w:t>
      </w:r>
    </w:p>
    <w:p w:rsidR="009B6593" w:rsidRPr="00E70156" w:rsidRDefault="009B6593" w:rsidP="009B6593">
      <w:pPr>
        <w:ind w:firstLine="567"/>
        <w:jc w:val="both"/>
      </w:pPr>
      <w:r w:rsidRPr="00E70156">
        <w:t>    уменьшение потребления энергии и связанных с этим затрат в среднем на 5-15 % (2016-2020 годы);</w:t>
      </w:r>
    </w:p>
    <w:p w:rsidR="009B6593" w:rsidRPr="00E70156" w:rsidRDefault="009B6593" w:rsidP="009B6593">
      <w:pPr>
        <w:ind w:firstLine="567"/>
        <w:jc w:val="both"/>
      </w:pPr>
      <w:r w:rsidRPr="00E70156">
        <w:t>     совершенствование системы учета потребляемых энергетических ресурсов муниципальным учреждением;</w:t>
      </w:r>
    </w:p>
    <w:p w:rsidR="009B6593" w:rsidRPr="00E70156" w:rsidRDefault="009B6593" w:rsidP="009B6593">
      <w:pPr>
        <w:ind w:firstLine="567"/>
        <w:jc w:val="both"/>
      </w:pPr>
      <w:r w:rsidRPr="00E70156">
        <w:t xml:space="preserve">     внедрение </w:t>
      </w:r>
      <w:proofErr w:type="spellStart"/>
      <w:r w:rsidRPr="00E70156">
        <w:t>энергоэффективных</w:t>
      </w:r>
      <w:proofErr w:type="spellEnd"/>
      <w:r w:rsidRPr="00E70156">
        <w:t xml:space="preserve"> устройств (оборудования, технологий) в здании сельского поселения </w:t>
      </w:r>
      <w:proofErr w:type="spellStart"/>
      <w:r w:rsidR="002057B0">
        <w:rPr>
          <w:color w:val="000000"/>
        </w:rPr>
        <w:t>Новокарамалинский</w:t>
      </w:r>
      <w:proofErr w:type="spellEnd"/>
      <w:r w:rsidR="002057B0" w:rsidRPr="00E70156">
        <w:t xml:space="preserve"> </w:t>
      </w:r>
      <w:r w:rsidRPr="00E70156">
        <w:t>сельсовет;</w:t>
      </w:r>
    </w:p>
    <w:p w:rsidR="009B6593" w:rsidRPr="00E70156" w:rsidRDefault="009B6593" w:rsidP="009B6593">
      <w:pPr>
        <w:ind w:firstLine="567"/>
        <w:jc w:val="both"/>
      </w:pPr>
      <w:r w:rsidRPr="00E70156">
        <w:t xml:space="preserve">     повышение </w:t>
      </w:r>
      <w:proofErr w:type="gramStart"/>
      <w:r w:rsidRPr="00E70156">
        <w:t>уровня компетентности работников администрации сельского поселения</w:t>
      </w:r>
      <w:proofErr w:type="gramEnd"/>
      <w:r w:rsidRPr="00E70156">
        <w:t xml:space="preserve"> в вопросах эффективного использования энергетических ресурсов;</w:t>
      </w:r>
    </w:p>
    <w:p w:rsidR="009B6593" w:rsidRPr="00E70156" w:rsidRDefault="009B6593" w:rsidP="009B6593">
      <w:pPr>
        <w:ind w:firstLine="567"/>
        <w:jc w:val="both"/>
        <w:rPr>
          <w:bCs/>
        </w:rPr>
      </w:pPr>
      <w:r w:rsidRPr="00E70156">
        <w:rPr>
          <w:bCs/>
        </w:rPr>
        <w:t xml:space="preserve">  повышение эффективности пропаганды энергосбережения;</w:t>
      </w:r>
    </w:p>
    <w:p w:rsidR="009B6593" w:rsidRPr="00E70156" w:rsidRDefault="009B6593" w:rsidP="009B6593">
      <w:pPr>
        <w:ind w:firstLine="567"/>
        <w:jc w:val="both"/>
      </w:pPr>
      <w:r w:rsidRPr="00E70156">
        <w:rPr>
          <w:bCs/>
        </w:rPr>
        <w:t xml:space="preserve"> 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567"/>
        <w:jc w:val="both"/>
      </w:pPr>
      <w:r w:rsidRPr="00E70156">
        <w:rPr>
          <w:b/>
          <w:bCs/>
        </w:rPr>
        <w:t>2.     Сроки реализации Программы</w:t>
      </w:r>
    </w:p>
    <w:p w:rsidR="009B6593" w:rsidRPr="00E70156" w:rsidRDefault="009B6593" w:rsidP="009B6593">
      <w:pPr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Реализация мероприятий долгосрочной Программы предусмотрена в период с 201</w:t>
      </w:r>
      <w:r w:rsidR="002057B0">
        <w:t>6</w:t>
      </w:r>
      <w:r w:rsidRPr="00E70156">
        <w:t xml:space="preserve"> по 2020 годы.</w:t>
      </w:r>
    </w:p>
    <w:p w:rsidR="009B6593" w:rsidRPr="00E70156" w:rsidRDefault="009B6593" w:rsidP="009B6593">
      <w:pPr>
        <w:ind w:firstLine="720"/>
        <w:jc w:val="both"/>
      </w:pPr>
      <w:r w:rsidRPr="00E70156">
        <w:t>На данном этапе предусматриваются:</w:t>
      </w:r>
    </w:p>
    <w:p w:rsidR="009B6593" w:rsidRPr="00E70156" w:rsidRDefault="009B6593" w:rsidP="009B6593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E70156">
        <w:rPr>
          <w:rFonts w:eastAsia="Calibri"/>
        </w:rPr>
        <w:t xml:space="preserve">    организация постоянного </w:t>
      </w:r>
      <w:proofErr w:type="spellStart"/>
      <w:r w:rsidRPr="00E70156">
        <w:rPr>
          <w:rFonts w:eastAsia="Calibri"/>
        </w:rPr>
        <w:t>энергомониторинга</w:t>
      </w:r>
      <w:proofErr w:type="spellEnd"/>
      <w:r w:rsidRPr="00E70156">
        <w:rPr>
          <w:rFonts w:eastAsia="Calibri"/>
        </w:rPr>
        <w:t xml:space="preserve"> здания;</w:t>
      </w:r>
    </w:p>
    <w:p w:rsidR="009B6593" w:rsidRPr="00E70156" w:rsidRDefault="009B6593" w:rsidP="009B6593">
      <w:pPr>
        <w:ind w:firstLine="702"/>
        <w:jc w:val="both"/>
      </w:pPr>
      <w:r w:rsidRPr="00E70156">
        <w:t xml:space="preserve">2.       создание базу данных по зданию, в части </w:t>
      </w:r>
      <w:proofErr w:type="spellStart"/>
      <w:r w:rsidRPr="00E70156">
        <w:t>ресурсопотребления</w:t>
      </w:r>
      <w:proofErr w:type="spellEnd"/>
      <w:r w:rsidRPr="00E70156">
        <w:t>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numPr>
          <w:ilvl w:val="0"/>
          <w:numId w:val="2"/>
        </w:numPr>
        <w:ind w:left="993"/>
        <w:contextualSpacing/>
        <w:jc w:val="both"/>
        <w:rPr>
          <w:rFonts w:eastAsia="Calibri"/>
          <w:b/>
          <w:bCs/>
        </w:rPr>
      </w:pPr>
      <w:r w:rsidRPr="00E70156">
        <w:rPr>
          <w:rFonts w:eastAsia="Calibri"/>
          <w:b/>
          <w:bCs/>
        </w:rPr>
        <w:t>Система программных мероприятий.</w:t>
      </w:r>
    </w:p>
    <w:p w:rsidR="009B6593" w:rsidRPr="00E70156" w:rsidRDefault="009B6593" w:rsidP="009B6593">
      <w:pPr>
        <w:ind w:left="1062"/>
        <w:contextualSpacing/>
        <w:jc w:val="both"/>
        <w:rPr>
          <w:rFonts w:eastAsia="Calibri"/>
        </w:rPr>
      </w:pPr>
    </w:p>
    <w:p w:rsidR="009B6593" w:rsidRPr="00E70156" w:rsidRDefault="009B6593" w:rsidP="009B6593">
      <w:pPr>
        <w:jc w:val="both"/>
      </w:pPr>
      <w:r w:rsidRPr="00E70156">
        <w:t>      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 поселения:</w:t>
      </w:r>
    </w:p>
    <w:p w:rsidR="009B6593" w:rsidRPr="00E70156" w:rsidRDefault="009B6593" w:rsidP="009B6593">
      <w:pPr>
        <w:jc w:val="both"/>
      </w:pPr>
      <w:r w:rsidRPr="00E70156">
        <w:t>- в администрации сельского поселения;</w:t>
      </w:r>
    </w:p>
    <w:p w:rsidR="009B6593" w:rsidRPr="00E70156" w:rsidRDefault="009B6593" w:rsidP="009B6593">
      <w:pPr>
        <w:jc w:val="both"/>
      </w:pPr>
      <w:r w:rsidRPr="00E70156">
        <w:t>- в системах наружного освещения.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jc w:val="both"/>
      </w:pPr>
      <w:r w:rsidRPr="00E70156">
        <w:t>В качестве исполнителей Программы выступают:</w:t>
      </w:r>
    </w:p>
    <w:p w:rsidR="009B6593" w:rsidRPr="00E70156" w:rsidRDefault="009B6593" w:rsidP="009B6593">
      <w:pPr>
        <w:jc w:val="both"/>
      </w:pPr>
      <w:r w:rsidRPr="00E70156">
        <w:t xml:space="preserve">- Администрация сельского поселения </w:t>
      </w:r>
      <w:proofErr w:type="spellStart"/>
      <w:r w:rsidR="002057B0">
        <w:rPr>
          <w:color w:val="000000"/>
        </w:rPr>
        <w:t>Новокарамалинский</w:t>
      </w:r>
      <w:proofErr w:type="spellEnd"/>
      <w:r w:rsidR="002057B0" w:rsidRPr="00E70156">
        <w:t xml:space="preserve"> </w:t>
      </w:r>
      <w:r w:rsidRPr="00E70156">
        <w:t>сельсовет.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jc w:val="both"/>
      </w:pPr>
      <w:r w:rsidRPr="00E70156">
        <w:t>   Программа включает реализацию следующих мероприятий:</w:t>
      </w:r>
    </w:p>
    <w:p w:rsidR="009B6593" w:rsidRPr="00E70156" w:rsidRDefault="009B6593" w:rsidP="009B6593">
      <w:pPr>
        <w:jc w:val="both"/>
      </w:pPr>
      <w:r w:rsidRPr="00E70156">
        <w:rPr>
          <w:b/>
          <w:bCs/>
        </w:rPr>
        <w:t> </w:t>
      </w:r>
    </w:p>
    <w:p w:rsidR="009B6593" w:rsidRPr="002057B0" w:rsidRDefault="009B6593" w:rsidP="009B6593">
      <w:pPr>
        <w:jc w:val="both"/>
      </w:pPr>
      <w:r w:rsidRPr="002057B0">
        <w:rPr>
          <w:b/>
          <w:bCs/>
          <w:iCs/>
        </w:rPr>
        <w:t xml:space="preserve">3.1. Мероприятия по энергосбережению сельского поселения </w:t>
      </w:r>
      <w:proofErr w:type="spellStart"/>
      <w:r w:rsidR="002057B0" w:rsidRPr="002057B0">
        <w:rPr>
          <w:b/>
          <w:color w:val="000000"/>
        </w:rPr>
        <w:t>Новокарамалинский</w:t>
      </w:r>
      <w:proofErr w:type="spellEnd"/>
      <w:r w:rsidRPr="002057B0">
        <w:rPr>
          <w:b/>
          <w:bCs/>
          <w:iCs/>
        </w:rPr>
        <w:t xml:space="preserve"> сельсовет 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</w:t>
      </w:r>
      <w:r w:rsidRPr="00E70156">
        <w:lastRenderedPageBreak/>
        <w:t xml:space="preserve">течение 5 лет не менее чем на 15% от </w:t>
      </w:r>
      <w:proofErr w:type="gramStart"/>
      <w:r w:rsidRPr="00E70156">
        <w:t>объема</w:t>
      </w:r>
      <w:proofErr w:type="gramEnd"/>
      <w:r w:rsidRPr="00E70156">
        <w:t xml:space="preserve"> фактически потребленного ими в 2009 г. каждого из указанных ресурсов с ежегодным снижением такого объема не менее чем на 3%.</w:t>
      </w:r>
    </w:p>
    <w:p w:rsidR="009B6593" w:rsidRPr="00E70156" w:rsidRDefault="009B6593" w:rsidP="009B6593">
      <w:pPr>
        <w:ind w:firstLine="540"/>
        <w:jc w:val="both"/>
      </w:pPr>
      <w:r w:rsidRPr="00E70156"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9B6593" w:rsidRPr="00E70156" w:rsidRDefault="009B6593" w:rsidP="009B6593">
      <w:pPr>
        <w:ind w:firstLine="540"/>
        <w:jc w:val="both"/>
      </w:pPr>
      <w:r w:rsidRPr="00E70156">
        <w:t>Основными мероприятиями по реализации данного направления являются:</w:t>
      </w:r>
    </w:p>
    <w:p w:rsidR="009B6593" w:rsidRPr="00E70156" w:rsidRDefault="009B6593" w:rsidP="009B6593">
      <w:pPr>
        <w:ind w:firstLine="540"/>
        <w:jc w:val="both"/>
      </w:pPr>
      <w:r w:rsidRPr="00E70156">
        <w:t>- проведение энергетических обследований зданий;</w:t>
      </w:r>
    </w:p>
    <w:p w:rsidR="009B6593" w:rsidRPr="00E70156" w:rsidRDefault="009B6593" w:rsidP="009B6593">
      <w:pPr>
        <w:ind w:firstLine="540"/>
        <w:jc w:val="both"/>
      </w:pPr>
      <w:r w:rsidRPr="00E70156">
        <w:t>-разработка программ (планов мероприятий) в области энергосбережения и повышения энергетической эффективности;</w:t>
      </w:r>
    </w:p>
    <w:p w:rsidR="009B6593" w:rsidRPr="00E70156" w:rsidRDefault="009B6593" w:rsidP="009B6593">
      <w:pPr>
        <w:ind w:firstLine="540"/>
        <w:jc w:val="both"/>
      </w:pPr>
      <w:r w:rsidRPr="00E70156"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2015 года в течение 5 лет начиная с 1 января 2016 года;</w:t>
      </w:r>
    </w:p>
    <w:p w:rsidR="009B6593" w:rsidRPr="00E70156" w:rsidRDefault="009B6593" w:rsidP="009B6593">
      <w:pPr>
        <w:ind w:firstLine="540"/>
        <w:jc w:val="both"/>
      </w:pPr>
      <w:r w:rsidRPr="00E70156"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9B6593" w:rsidRPr="00E70156" w:rsidRDefault="009B6593" w:rsidP="009B6593">
      <w:pPr>
        <w:ind w:firstLine="540"/>
        <w:jc w:val="both"/>
      </w:pPr>
      <w:r w:rsidRPr="00E70156">
        <w:t>- снижение затрат на теплоснабжение здания, повышение теплозащиты здания, внедрение систем погодного регулирования;</w:t>
      </w:r>
    </w:p>
    <w:p w:rsidR="009B6593" w:rsidRPr="00E70156" w:rsidRDefault="009B6593" w:rsidP="009B6593">
      <w:pPr>
        <w:ind w:firstLine="540"/>
        <w:jc w:val="both"/>
      </w:pPr>
      <w:r w:rsidRPr="00E70156"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9B6593" w:rsidRPr="00E70156" w:rsidRDefault="009B6593" w:rsidP="009B6593">
      <w:pPr>
        <w:ind w:firstLine="540"/>
        <w:jc w:val="both"/>
      </w:pPr>
      <w:r w:rsidRPr="00E70156"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9B6593" w:rsidRPr="00E70156" w:rsidRDefault="009B6593" w:rsidP="009B6593">
      <w:pPr>
        <w:ind w:firstLine="540"/>
        <w:jc w:val="both"/>
      </w:pPr>
      <w:r w:rsidRPr="00E70156">
        <w:t>- прекращение закупки для муниципальных нужд ламп накаливания любой мощности, используемых в целях освещения;</w:t>
      </w:r>
    </w:p>
    <w:p w:rsidR="009B6593" w:rsidRPr="00E70156" w:rsidRDefault="009B6593" w:rsidP="009B6593">
      <w:pPr>
        <w:ind w:firstLine="540"/>
        <w:jc w:val="both"/>
      </w:pPr>
      <w:r w:rsidRPr="00E70156">
        <w:t>- проведение семинаров, разъяснительных и иных мероприятий с работниками администрации сельского поселения, направленных на стимулирование энергосберегающего поведения;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стимулирование бюджетных учреждений к заключению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компьютерной техники и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повышение эффективности пропаганды энергосбережения;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 xml:space="preserve">- снижение затрат на оплату коммунальных услуг населением </w:t>
      </w:r>
      <w:proofErr w:type="spellStart"/>
      <w:r w:rsidR="002057B0">
        <w:rPr>
          <w:color w:val="000000"/>
        </w:rPr>
        <w:t>Новокарамалинского</w:t>
      </w:r>
      <w:proofErr w:type="spellEnd"/>
      <w:r w:rsidR="002057B0" w:rsidRPr="00E70156">
        <w:rPr>
          <w:bCs/>
        </w:rPr>
        <w:t xml:space="preserve"> </w:t>
      </w:r>
      <w:r w:rsidRPr="00E70156">
        <w:rPr>
          <w:bCs/>
        </w:rPr>
        <w:t>сельского поселения;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проведение энергетических обследований на всех объектах муниципальной собственности;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установка приборов учета на всех муниципальных объектах.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2057B0" w:rsidRDefault="009B6593" w:rsidP="009B6593">
      <w:pPr>
        <w:ind w:firstLine="360"/>
        <w:jc w:val="both"/>
      </w:pPr>
      <w:r w:rsidRPr="002057B0">
        <w:rPr>
          <w:b/>
          <w:bCs/>
          <w:iCs/>
        </w:rPr>
        <w:t xml:space="preserve">3.2. Проведение </w:t>
      </w:r>
      <w:proofErr w:type="spellStart"/>
      <w:r w:rsidRPr="002057B0">
        <w:rPr>
          <w:b/>
          <w:bCs/>
          <w:iCs/>
        </w:rPr>
        <w:t>энергомониторинга</w:t>
      </w:r>
      <w:proofErr w:type="spellEnd"/>
      <w:r w:rsidRPr="002057B0">
        <w:rPr>
          <w:b/>
          <w:bCs/>
          <w:iCs/>
        </w:rPr>
        <w:t xml:space="preserve"> использования тепловой и электрической энергии в зданиях.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 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9B6593" w:rsidRPr="00E70156" w:rsidRDefault="009B6593" w:rsidP="009B6593">
      <w:pPr>
        <w:jc w:val="both"/>
      </w:pPr>
      <w:r w:rsidRPr="00E70156">
        <w:t>         Чтобы избежать этого, требуется вести постоянный мониторинг энергопотребления.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F85767" w:rsidRDefault="009B6593" w:rsidP="009B6593">
      <w:pPr>
        <w:ind w:firstLine="708"/>
        <w:jc w:val="both"/>
      </w:pPr>
      <w:r w:rsidRPr="00F85767">
        <w:rPr>
          <w:b/>
          <w:bCs/>
          <w:iCs/>
        </w:rPr>
        <w:lastRenderedPageBreak/>
        <w:t>3.3. Разработка системы профессиональной эксплуатации и технического обслуживания здания.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9B6593" w:rsidRPr="00E70156" w:rsidRDefault="009B6593" w:rsidP="009B6593">
      <w:pPr>
        <w:ind w:firstLine="708"/>
        <w:jc w:val="both"/>
      </w:pPr>
      <w:r w:rsidRPr="00E70156">
        <w:t>Для обеспечения надлежащей их эксплуатации в течение всего срока службы и минимизации расходов на эксплуатацию, обслуживание и ремонт необходимо разработать правильные режимы, точно определяющие обслуживание на требуемом уровне.</w:t>
      </w:r>
    </w:p>
    <w:p w:rsidR="009B6593" w:rsidRPr="00E70156" w:rsidRDefault="009B6593" w:rsidP="009B6593">
      <w:pPr>
        <w:ind w:firstLine="720"/>
        <w:jc w:val="both"/>
      </w:pPr>
      <w:r w:rsidRPr="00E70156">
        <w:t>Эксплуатацией и содержанием зданий должен заниматься квалифицированный и обученный персонал.</w:t>
      </w:r>
    </w:p>
    <w:p w:rsidR="009B6593" w:rsidRPr="00E70156" w:rsidRDefault="009B6593" w:rsidP="009B6593">
      <w:pPr>
        <w:ind w:firstLine="720"/>
        <w:jc w:val="both"/>
      </w:pPr>
      <w:r w:rsidRPr="00E70156">
        <w:t> </w:t>
      </w:r>
    </w:p>
    <w:p w:rsidR="009B6593" w:rsidRPr="00F85767" w:rsidRDefault="009B6593" w:rsidP="009B6593">
      <w:pPr>
        <w:ind w:firstLine="708"/>
        <w:jc w:val="both"/>
      </w:pPr>
      <w:r w:rsidRPr="00F85767">
        <w:rPr>
          <w:b/>
          <w:bCs/>
          <w:iCs/>
        </w:rPr>
        <w:t>3.4. Модернизация систем освещения здания.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Мероприятия предусматривают переход освещения зданий муниципальных учреждений с обычных ламп накаливания на энергосберегающие лампы, установку сенсорных систем включения освещения.</w:t>
      </w:r>
    </w:p>
    <w:p w:rsidR="009B6593" w:rsidRPr="00E70156" w:rsidRDefault="009B6593" w:rsidP="009B6593">
      <w:pPr>
        <w:ind w:firstLine="168"/>
        <w:jc w:val="both"/>
      </w:pPr>
      <w:r w:rsidRPr="00E70156">
        <w:t>Мероприятия Программы подлежат уточнению:</w:t>
      </w:r>
    </w:p>
    <w:p w:rsidR="009B6593" w:rsidRPr="00E70156" w:rsidRDefault="009B6593" w:rsidP="009B6593">
      <w:pPr>
        <w:jc w:val="both"/>
      </w:pPr>
      <w:r w:rsidRPr="00E70156">
        <w:t xml:space="preserve">- по результатам проведенного </w:t>
      </w:r>
      <w:proofErr w:type="spellStart"/>
      <w:r w:rsidRPr="00E70156">
        <w:t>энергоаудита</w:t>
      </w:r>
      <w:proofErr w:type="spellEnd"/>
      <w:r w:rsidRPr="00E70156">
        <w:t xml:space="preserve"> здания;</w:t>
      </w:r>
    </w:p>
    <w:p w:rsidR="009B6593" w:rsidRPr="00E70156" w:rsidRDefault="009B6593" w:rsidP="009B6593">
      <w:pPr>
        <w:jc w:val="both"/>
      </w:pPr>
      <w:r w:rsidRPr="00E70156"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F85767" w:rsidRDefault="009B6593" w:rsidP="009B6593">
      <w:pPr>
        <w:ind w:firstLine="540"/>
        <w:jc w:val="both"/>
      </w:pPr>
      <w:r w:rsidRPr="00F85767">
        <w:rPr>
          <w:b/>
          <w:bCs/>
          <w:iCs/>
        </w:rPr>
        <w:t>3.5. Мероприятия по энергосбережению в системах наружного освещения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ind w:firstLine="540"/>
        <w:jc w:val="both"/>
      </w:pPr>
      <w:r w:rsidRPr="00E70156"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F85767" w:rsidRDefault="009B6593" w:rsidP="009B6593">
      <w:pPr>
        <w:ind w:firstLine="540"/>
        <w:jc w:val="both"/>
      </w:pPr>
      <w:r w:rsidRPr="00F85767">
        <w:rPr>
          <w:b/>
          <w:bCs/>
          <w:iCs/>
        </w:rPr>
        <w:t>3.6. Развитие нормативно-правовой базы энергосбережения и повышения энергетической эффективности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в администрации сельского поселения </w:t>
      </w:r>
      <w:proofErr w:type="spellStart"/>
      <w:r w:rsidR="00F85767">
        <w:rPr>
          <w:color w:val="000000"/>
        </w:rPr>
        <w:t>Новокарамалинский</w:t>
      </w:r>
      <w:proofErr w:type="spellEnd"/>
      <w:r w:rsidR="00F85767" w:rsidRPr="00E70156">
        <w:t xml:space="preserve"> </w:t>
      </w:r>
      <w:r w:rsidRPr="00E70156">
        <w:t>сельсовет.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F85767">
        <w:rPr>
          <w:color w:val="000000"/>
        </w:rPr>
        <w:t>Новокарамалинский</w:t>
      </w:r>
      <w:proofErr w:type="spellEnd"/>
      <w:r w:rsidR="00F85767" w:rsidRPr="00E70156">
        <w:t xml:space="preserve"> </w:t>
      </w:r>
      <w:r w:rsidRPr="00E70156">
        <w:t>сельсовет являются: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F85767">
        <w:rPr>
          <w:color w:val="000000"/>
        </w:rPr>
        <w:t>Новокарамалинский</w:t>
      </w:r>
      <w:proofErr w:type="spellEnd"/>
      <w:r w:rsidR="00F85767" w:rsidRPr="00E70156">
        <w:t xml:space="preserve"> </w:t>
      </w:r>
      <w:r w:rsidRPr="00E70156">
        <w:t>сельсовет;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E70156">
        <w:t>контроль за</w:t>
      </w:r>
      <w:proofErr w:type="gramEnd"/>
      <w:r w:rsidRPr="00E70156">
        <w:t xml:space="preserve"> их проведением. </w:t>
      </w:r>
    </w:p>
    <w:p w:rsidR="009B6593" w:rsidRPr="00E70156" w:rsidRDefault="009B6593" w:rsidP="009B6593">
      <w:pPr>
        <w:ind w:firstLine="540"/>
        <w:jc w:val="both"/>
      </w:pP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/>
          <w:bCs/>
        </w:rPr>
      </w:pPr>
      <w:r w:rsidRPr="00E70156">
        <w:rPr>
          <w:b/>
          <w:bCs/>
        </w:rPr>
        <w:t>3.7. Мероприятия по энергосбережению в жилищном фонде</w:t>
      </w: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Cs/>
        </w:rPr>
      </w:pP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 xml:space="preserve">Основная цель Программы - эффективное использование энергетических ресурсов при их потреблении в жилищном фонде </w:t>
      </w:r>
      <w:proofErr w:type="spellStart"/>
      <w:r w:rsidR="00F85767">
        <w:rPr>
          <w:color w:val="000000"/>
        </w:rPr>
        <w:t>Новокарамалинского</w:t>
      </w:r>
      <w:proofErr w:type="spellEnd"/>
      <w:r w:rsidR="00F85767" w:rsidRPr="00E70156">
        <w:rPr>
          <w:bCs/>
        </w:rPr>
        <w:t xml:space="preserve"> </w:t>
      </w:r>
      <w:r w:rsidRPr="00E70156">
        <w:rPr>
          <w:bCs/>
        </w:rPr>
        <w:t>сельского поселения и улучшение условий проживания граждан в жилых домах.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lastRenderedPageBreak/>
        <w:t>В рамках Программы в приоритетном порядке предусматривается оснащение приборами учета потребления ресурсов жилых домов, расположенных в поселении. Установка приборов учёта 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В сфере реализации реформы жилищно-коммунального хозяйства при всех способах управления жилым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      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приборов учёта, в том числе, продиктована задачей учёта затрат потреблённых ресурсов на содержание общего имущества собственников в жилом доме. Одним из способов снижения расходов граждан на оплату коммунальных услуг является повсеместная установка приборов учёта ресурсов (тепловой энергии, холодной воды, электрической энергии).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Оплата за фактически потреблённую энергию является мощным стимулом для собственников жилых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/>
          <w:bCs/>
        </w:rPr>
      </w:pPr>
      <w:r w:rsidRPr="00E70156">
        <w:rPr>
          <w:b/>
          <w:bCs/>
        </w:rPr>
        <w:t> 3.8.  Популяризация энергосбережения в  сельском поселении</w:t>
      </w: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Cs/>
        </w:rPr>
      </w:pP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Механизмы пропаганды энергосбережения для населения: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 xml:space="preserve">- создание информации на официальном сайте администрации сельского поселения </w:t>
      </w:r>
      <w:proofErr w:type="spellStart"/>
      <w:r w:rsidR="00F85767">
        <w:rPr>
          <w:color w:val="000000"/>
        </w:rPr>
        <w:t>Новокарамалинский</w:t>
      </w:r>
      <w:proofErr w:type="spellEnd"/>
      <w:r w:rsidR="00F85767" w:rsidRPr="00E70156">
        <w:rPr>
          <w:bCs/>
        </w:rPr>
        <w:t xml:space="preserve"> </w:t>
      </w:r>
      <w:r w:rsidRPr="00E70156">
        <w:rPr>
          <w:bCs/>
        </w:rPr>
        <w:t>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работа с управляющей организацией, собственниками жилых домов,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753"/>
      </w:tblGrid>
      <w:tr w:rsidR="009B6593" w:rsidRPr="00E70156" w:rsidTr="002057B0">
        <w:tc>
          <w:tcPr>
            <w:tcW w:w="5000" w:type="pct"/>
            <w:shd w:val="clear" w:color="auto" w:fill="auto"/>
          </w:tcPr>
          <w:p w:rsidR="009B6593" w:rsidRPr="00E70156" w:rsidRDefault="009B6593" w:rsidP="002057B0">
            <w:pPr>
              <w:jc w:val="center"/>
              <w:rPr>
                <w:b/>
                <w:spacing w:val="20"/>
                <w:kern w:val="2"/>
              </w:rPr>
            </w:pPr>
            <w:r w:rsidRPr="00E70156">
              <w:rPr>
                <w:b/>
                <w:spacing w:val="20"/>
                <w:kern w:val="2"/>
              </w:rPr>
              <w:lastRenderedPageBreak/>
              <w:t>3.9. Направление использования топливно-энергетических ресурсов</w:t>
            </w:r>
          </w:p>
        </w:tc>
      </w:tr>
    </w:tbl>
    <w:p w:rsidR="009B6593" w:rsidRPr="00E70156" w:rsidRDefault="009B6593" w:rsidP="009B6593">
      <w:pPr>
        <w:spacing w:after="130" w:line="1" w:lineRule="exact"/>
        <w:rPr>
          <w:spacing w:val="20"/>
          <w:kern w:val="2"/>
        </w:rPr>
      </w:pPr>
    </w:p>
    <w:p w:rsidR="009B6593" w:rsidRPr="00E70156" w:rsidRDefault="009B6593" w:rsidP="009B6593">
      <w:pPr>
        <w:shd w:val="clear" w:color="auto" w:fill="FFFFFF"/>
        <w:spacing w:before="115"/>
        <w:ind w:left="130"/>
        <w:rPr>
          <w:spacing w:val="20"/>
          <w:kern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9"/>
        <w:gridCol w:w="2148"/>
        <w:gridCol w:w="1669"/>
        <w:gridCol w:w="2282"/>
        <w:gridCol w:w="692"/>
        <w:gridCol w:w="788"/>
      </w:tblGrid>
      <w:tr w:rsidR="009B6593" w:rsidRPr="00E70156" w:rsidTr="002057B0">
        <w:trPr>
          <w:trHeight w:val="534"/>
        </w:trPr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shd w:val="clear" w:color="auto" w:fill="FFFFFF"/>
              <w:spacing w:before="115"/>
              <w:rPr>
                <w:b/>
                <w:bCs/>
                <w:spacing w:val="-4"/>
                <w:kern w:val="2"/>
              </w:rPr>
            </w:pPr>
            <w:r w:rsidRPr="00E70156">
              <w:rPr>
                <w:b/>
                <w:bCs/>
                <w:spacing w:val="-4"/>
                <w:kern w:val="2"/>
              </w:rPr>
              <w:t>Природного газа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534"/>
        </w:trPr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Приготовление пищи (газовые плиты)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Для обеспечения горячего водоснабжения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 вентиляции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Заправка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автотранспортных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средств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534"/>
        </w:trPr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spacing w:after="125" w:line="1" w:lineRule="exact"/>
        <w:rPr>
          <w:spacing w:val="2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1888"/>
        <w:gridCol w:w="2287"/>
        <w:gridCol w:w="2140"/>
        <w:gridCol w:w="692"/>
        <w:gridCol w:w="872"/>
      </w:tblGrid>
      <w:tr w:rsidR="009B6593" w:rsidRPr="00E70156" w:rsidTr="002057B0">
        <w:trPr>
          <w:trHeight w:val="715"/>
        </w:trPr>
        <w:tc>
          <w:tcPr>
            <w:tcW w:w="1880" w:type="pct"/>
            <w:gridSpan w:val="2"/>
            <w:shd w:val="clear" w:color="auto" w:fill="FFFFFF"/>
          </w:tcPr>
          <w:p w:rsidR="009B6593" w:rsidRPr="00E70156" w:rsidRDefault="009B6593" w:rsidP="002057B0">
            <w:pPr>
              <w:shd w:val="clear" w:color="auto" w:fill="FFFFFF"/>
              <w:spacing w:before="110"/>
              <w:ind w:left="139"/>
              <w:rPr>
                <w:spacing w:val="20"/>
                <w:kern w:val="2"/>
              </w:rPr>
            </w:pPr>
            <w:r w:rsidRPr="00E70156">
              <w:rPr>
                <w:b/>
                <w:bCs/>
                <w:spacing w:val="-2"/>
                <w:kern w:val="2"/>
              </w:rPr>
              <w:t>Воды (холодной и горячей)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87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145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48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715"/>
        </w:trPr>
        <w:tc>
          <w:tcPr>
            <w:tcW w:w="967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Хозяйственно-бытовые нужды</w:t>
            </w:r>
          </w:p>
        </w:tc>
        <w:tc>
          <w:tcPr>
            <w:tcW w:w="91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Использование воды при эксплуатации фонтанов, бассейна</w:t>
            </w:r>
          </w:p>
        </w:tc>
        <w:tc>
          <w:tcPr>
            <w:tcW w:w="87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Противопожарные нужды</w:t>
            </w:r>
          </w:p>
        </w:tc>
        <w:tc>
          <w:tcPr>
            <w:tcW w:w="1145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Использование воды на цели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proofErr w:type="gramStart"/>
            <w:r w:rsidRPr="00E70156">
              <w:rPr>
                <w:spacing w:val="20"/>
                <w:kern w:val="2"/>
              </w:rPr>
              <w:t>отопления и вентиляции (на</w:t>
            </w:r>
            <w:proofErr w:type="gramEnd"/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 xml:space="preserve">собственных </w:t>
            </w:r>
            <w:proofErr w:type="gramStart"/>
            <w:r w:rsidRPr="00E70156">
              <w:rPr>
                <w:spacing w:val="20"/>
                <w:kern w:val="2"/>
              </w:rPr>
              <w:t>источниках</w:t>
            </w:r>
            <w:proofErr w:type="gramEnd"/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теплоснабжения)</w:t>
            </w:r>
          </w:p>
        </w:tc>
        <w:tc>
          <w:tcPr>
            <w:tcW w:w="548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5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715"/>
        </w:trPr>
        <w:tc>
          <w:tcPr>
            <w:tcW w:w="967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914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874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145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48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53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spacing w:after="115" w:line="1" w:lineRule="exact"/>
        <w:rPr>
          <w:spacing w:val="2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7"/>
        <w:gridCol w:w="3817"/>
        <w:gridCol w:w="1055"/>
        <w:gridCol w:w="1069"/>
      </w:tblGrid>
      <w:tr w:rsidR="009B6593" w:rsidRPr="00E70156" w:rsidTr="002057B0">
        <w:trPr>
          <w:trHeight w:val="372"/>
        </w:trPr>
        <w:tc>
          <w:tcPr>
            <w:tcW w:w="1943" w:type="pct"/>
            <w:shd w:val="clear" w:color="auto" w:fill="FFFFFF"/>
          </w:tcPr>
          <w:p w:rsidR="009B6593" w:rsidRPr="00E70156" w:rsidRDefault="009B6593" w:rsidP="002057B0">
            <w:pPr>
              <w:shd w:val="clear" w:color="auto" w:fill="FFFFFF"/>
              <w:spacing w:before="120"/>
              <w:ind w:left="-40"/>
              <w:rPr>
                <w:spacing w:val="20"/>
                <w:kern w:val="2"/>
              </w:rPr>
            </w:pPr>
            <w:r w:rsidRPr="00E70156">
              <w:rPr>
                <w:b/>
                <w:bCs/>
                <w:spacing w:val="-8"/>
                <w:kern w:val="2"/>
              </w:rPr>
              <w:t>Мазута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96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4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372"/>
        </w:trPr>
        <w:tc>
          <w:tcPr>
            <w:tcW w:w="194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 вентиляции, горячего водоснабжения</w:t>
            </w:r>
          </w:p>
        </w:tc>
        <w:tc>
          <w:tcPr>
            <w:tcW w:w="196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Потребление на резервном источнике электроснабжения</w:t>
            </w:r>
          </w:p>
        </w:tc>
        <w:tc>
          <w:tcPr>
            <w:tcW w:w="54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372"/>
        </w:trPr>
        <w:tc>
          <w:tcPr>
            <w:tcW w:w="1943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964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43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rPr>
          <w:spacing w:val="2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5"/>
        <w:gridCol w:w="2531"/>
        <w:gridCol w:w="2546"/>
        <w:gridCol w:w="1067"/>
        <w:gridCol w:w="1069"/>
      </w:tblGrid>
      <w:tr w:rsidR="009B6593" w:rsidRPr="00E70156" w:rsidTr="002057B0">
        <w:trPr>
          <w:trHeight w:val="524"/>
        </w:trPr>
        <w:tc>
          <w:tcPr>
            <w:tcW w:w="1289" w:type="pct"/>
            <w:shd w:val="clear" w:color="auto" w:fill="FFFFFF"/>
          </w:tcPr>
          <w:p w:rsidR="009B6593" w:rsidRPr="00E70156" w:rsidRDefault="009B6593" w:rsidP="002057B0">
            <w:pPr>
              <w:rPr>
                <w:b/>
                <w:spacing w:val="20"/>
                <w:kern w:val="2"/>
              </w:rPr>
            </w:pPr>
            <w:r w:rsidRPr="00E70156">
              <w:rPr>
                <w:b/>
                <w:spacing w:val="20"/>
                <w:kern w:val="2"/>
              </w:rPr>
              <w:t>Угля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302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31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49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524"/>
        </w:trPr>
        <w:tc>
          <w:tcPr>
            <w:tcW w:w="1289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вентиляции, горячего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водоснабжения</w:t>
            </w:r>
          </w:p>
        </w:tc>
        <w:tc>
          <w:tcPr>
            <w:tcW w:w="1302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Потребление на резервном источнике электроснабжения</w:t>
            </w:r>
          </w:p>
        </w:tc>
        <w:tc>
          <w:tcPr>
            <w:tcW w:w="131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Приготовление пиши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proofErr w:type="gramStart"/>
            <w:r w:rsidRPr="00E70156">
              <w:rPr>
                <w:spacing w:val="20"/>
                <w:kern w:val="2"/>
              </w:rPr>
              <w:t>(если имеются и используются</w:t>
            </w:r>
            <w:proofErr w:type="gramEnd"/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печи и угольные плиты)</w:t>
            </w:r>
          </w:p>
        </w:tc>
        <w:tc>
          <w:tcPr>
            <w:tcW w:w="549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525"/>
        </w:trPr>
        <w:tc>
          <w:tcPr>
            <w:tcW w:w="1289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302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310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49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rPr>
          <w:spacing w:val="20"/>
          <w:kern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2593"/>
        <w:gridCol w:w="2361"/>
        <w:gridCol w:w="1040"/>
        <w:gridCol w:w="1044"/>
      </w:tblGrid>
      <w:tr w:rsidR="009B6593" w:rsidRPr="00E70156" w:rsidTr="002057B0">
        <w:trPr>
          <w:trHeight w:val="391"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b/>
                <w:spacing w:val="20"/>
                <w:kern w:val="2"/>
              </w:rPr>
            </w:pPr>
            <w:r w:rsidRPr="00E70156">
              <w:rPr>
                <w:b/>
                <w:spacing w:val="20"/>
                <w:kern w:val="2"/>
              </w:rPr>
              <w:t>Прочих видов топлива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39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 вентиляции, горячего водоснабжения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Потребление на резервном источнике электроснабжения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Заправка автотранспортных средств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</w:tbl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</w:pPr>
    </w:p>
    <w:p w:rsidR="009B6593" w:rsidRPr="00E70156" w:rsidRDefault="009B6593" w:rsidP="009B6593">
      <w:pPr>
        <w:ind w:firstLine="540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4. Ресурсное обеспечение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 xml:space="preserve">Финансовое обеспечение мероприятий Программы планируется осуществить за счет средств бюджета поселения </w:t>
      </w:r>
      <w:r w:rsidRPr="00E70156">
        <w:rPr>
          <w:bCs/>
        </w:rPr>
        <w:t>и привлеченных средств</w:t>
      </w:r>
      <w:r w:rsidRPr="00E70156">
        <w:t>.</w:t>
      </w:r>
    </w:p>
    <w:p w:rsidR="009B6593" w:rsidRPr="00E70156" w:rsidRDefault="009B6593" w:rsidP="009B6593">
      <w:pPr>
        <w:ind w:firstLine="708"/>
        <w:jc w:val="both"/>
      </w:pPr>
      <w:r w:rsidRPr="00E70156">
        <w:lastRenderedPageBreak/>
        <w:t xml:space="preserve">К реализации мероприятий могут привлекаться средства республиканского и районного бюджетов в рамках финансирования программ по энергосбережению и </w:t>
      </w:r>
      <w:proofErr w:type="spellStart"/>
      <w:r w:rsidRPr="00E70156">
        <w:t>энергоэффективности</w:t>
      </w:r>
      <w:proofErr w:type="spellEnd"/>
      <w:r w:rsidRPr="00E70156">
        <w:t>.</w:t>
      </w:r>
    </w:p>
    <w:p w:rsidR="009B6593" w:rsidRPr="00E70156" w:rsidRDefault="009B6593" w:rsidP="009B6593">
      <w:pPr>
        <w:ind w:firstLine="708"/>
        <w:jc w:val="both"/>
      </w:pPr>
      <w:r w:rsidRPr="00E70156">
        <w:t xml:space="preserve">Общий объем финансирования Программы из бюджета поселения составляет: </w:t>
      </w:r>
    </w:p>
    <w:p w:rsidR="009B6593" w:rsidRPr="00E70156" w:rsidRDefault="009B6593" w:rsidP="009B6593">
      <w:pPr>
        <w:jc w:val="both"/>
      </w:pPr>
      <w:r w:rsidRPr="00E70156">
        <w:rPr>
          <w:color w:val="000000"/>
        </w:rPr>
        <w:t xml:space="preserve">2016 год – 50  </w:t>
      </w:r>
      <w:proofErr w:type="spellStart"/>
      <w:r w:rsidRPr="00E70156">
        <w:rPr>
          <w:color w:val="000000"/>
        </w:rPr>
        <w:t>тыс</w:t>
      </w:r>
      <w:proofErr w:type="gramStart"/>
      <w:r w:rsidRPr="00E70156">
        <w:rPr>
          <w:color w:val="000000"/>
        </w:rPr>
        <w:t>.р</w:t>
      </w:r>
      <w:proofErr w:type="gramEnd"/>
      <w:r w:rsidRPr="00E70156">
        <w:rPr>
          <w:color w:val="000000"/>
        </w:rPr>
        <w:t>уб</w:t>
      </w:r>
      <w:proofErr w:type="spellEnd"/>
      <w:r w:rsidRPr="00E70156">
        <w:rPr>
          <w:color w:val="000000"/>
        </w:rPr>
        <w:t>.</w:t>
      </w:r>
    </w:p>
    <w:p w:rsidR="009B6593" w:rsidRPr="00E70156" w:rsidRDefault="009B6593" w:rsidP="009B6593">
      <w:pPr>
        <w:jc w:val="both"/>
      </w:pPr>
      <w:r w:rsidRPr="00E70156">
        <w:rPr>
          <w:color w:val="000000"/>
        </w:rPr>
        <w:t xml:space="preserve">2017 год – 50  </w:t>
      </w:r>
      <w:proofErr w:type="spellStart"/>
      <w:r w:rsidRPr="00E70156">
        <w:rPr>
          <w:color w:val="000000"/>
        </w:rPr>
        <w:t>тыс</w:t>
      </w:r>
      <w:proofErr w:type="gramStart"/>
      <w:r w:rsidRPr="00E70156">
        <w:rPr>
          <w:color w:val="000000"/>
        </w:rPr>
        <w:t>.р</w:t>
      </w:r>
      <w:proofErr w:type="gramEnd"/>
      <w:r w:rsidRPr="00E70156">
        <w:rPr>
          <w:color w:val="000000"/>
        </w:rPr>
        <w:t>уб</w:t>
      </w:r>
      <w:proofErr w:type="spellEnd"/>
      <w:r w:rsidRPr="00E70156">
        <w:rPr>
          <w:color w:val="000000"/>
        </w:rPr>
        <w:t>.</w:t>
      </w:r>
    </w:p>
    <w:p w:rsidR="009B6593" w:rsidRPr="00E70156" w:rsidRDefault="009B6593" w:rsidP="009B6593">
      <w:pPr>
        <w:jc w:val="both"/>
      </w:pPr>
      <w:r w:rsidRPr="00E70156">
        <w:rPr>
          <w:color w:val="000000"/>
        </w:rPr>
        <w:t xml:space="preserve">2018 год – 50  </w:t>
      </w:r>
      <w:proofErr w:type="spellStart"/>
      <w:r w:rsidRPr="00E70156">
        <w:rPr>
          <w:color w:val="000000"/>
        </w:rPr>
        <w:t>тыс</w:t>
      </w:r>
      <w:proofErr w:type="gramStart"/>
      <w:r w:rsidRPr="00E70156">
        <w:rPr>
          <w:color w:val="000000"/>
        </w:rPr>
        <w:t>.р</w:t>
      </w:r>
      <w:proofErr w:type="gramEnd"/>
      <w:r w:rsidRPr="00E70156">
        <w:rPr>
          <w:color w:val="000000"/>
        </w:rPr>
        <w:t>уб</w:t>
      </w:r>
      <w:proofErr w:type="spellEnd"/>
      <w:r w:rsidRPr="00E70156">
        <w:rPr>
          <w:color w:val="000000"/>
        </w:rPr>
        <w:t>. </w:t>
      </w:r>
    </w:p>
    <w:p w:rsidR="009B6593" w:rsidRPr="00E70156" w:rsidRDefault="009B6593" w:rsidP="009B6593">
      <w:pPr>
        <w:jc w:val="both"/>
      </w:pPr>
      <w:r w:rsidRPr="00E70156">
        <w:rPr>
          <w:color w:val="000000"/>
        </w:rPr>
        <w:t>2019 год – 50  тыс. руб.</w:t>
      </w:r>
    </w:p>
    <w:p w:rsidR="009B6593" w:rsidRPr="00E70156" w:rsidRDefault="009B6593" w:rsidP="009B6593">
      <w:pPr>
        <w:jc w:val="both"/>
      </w:pPr>
      <w:r w:rsidRPr="00E70156">
        <w:rPr>
          <w:color w:val="000000"/>
        </w:rPr>
        <w:t>2020 год – 50  тыс. руб.</w:t>
      </w:r>
    </w:p>
    <w:p w:rsidR="009B6593" w:rsidRPr="00E70156" w:rsidRDefault="009B6593" w:rsidP="009B6593">
      <w:pPr>
        <w:jc w:val="both"/>
      </w:pPr>
      <w:r w:rsidRPr="00E70156"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9B6593" w:rsidRPr="00E70156" w:rsidRDefault="009B6593" w:rsidP="009B6593">
      <w:pPr>
        <w:ind w:firstLine="708"/>
        <w:jc w:val="both"/>
      </w:pPr>
      <w:r w:rsidRPr="00E70156"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5. Система управления реализацией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9B6593" w:rsidRPr="00E70156" w:rsidRDefault="009B6593" w:rsidP="009B6593">
      <w:pPr>
        <w:jc w:val="both"/>
      </w:pPr>
      <w:r w:rsidRPr="00E70156">
        <w:t>        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6. Оценка эффективности реализации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9B6593" w:rsidRPr="00E70156" w:rsidRDefault="009B6593" w:rsidP="009B6593">
      <w:pPr>
        <w:ind w:hanging="360"/>
        <w:jc w:val="both"/>
      </w:pPr>
      <w:r w:rsidRPr="00E70156">
        <w:t>       </w:t>
      </w:r>
      <w:r w:rsidRPr="00E70156">
        <w:tab/>
      </w:r>
      <w:r w:rsidRPr="00E70156">
        <w:tab/>
        <w:t>экономия энергоресурсов и средств бюджета поселения по административному зданию не менее 15%;</w:t>
      </w:r>
    </w:p>
    <w:p w:rsidR="009B6593" w:rsidRPr="00E70156" w:rsidRDefault="009B6593" w:rsidP="009B6593">
      <w:pPr>
        <w:jc w:val="both"/>
      </w:pPr>
      <w:r w:rsidRPr="00E70156">
        <w:t xml:space="preserve">        </w:t>
      </w:r>
      <w:r w:rsidRPr="00E70156">
        <w:tab/>
        <w:t>обеспечение нормальных климатических условий в здании администрации сельского поселения;</w:t>
      </w:r>
    </w:p>
    <w:p w:rsidR="009B6593" w:rsidRPr="00E70156" w:rsidRDefault="009B6593" w:rsidP="009B6593">
      <w:pPr>
        <w:jc w:val="both"/>
      </w:pPr>
      <w:r w:rsidRPr="00E70156">
        <w:t>        сокращение вредных выбросов в атмосферу;</w:t>
      </w:r>
    </w:p>
    <w:p w:rsidR="009B6593" w:rsidRPr="00E70156" w:rsidRDefault="009B6593" w:rsidP="009B6593">
      <w:pPr>
        <w:jc w:val="both"/>
      </w:pPr>
      <w:r w:rsidRPr="00E70156">
        <w:t>        сокращение бюджетных расходов на тепло- и энергоснабжение муниципальных учреждений;</w:t>
      </w:r>
    </w:p>
    <w:p w:rsidR="009B6593" w:rsidRPr="00E70156" w:rsidRDefault="009B6593" w:rsidP="009B6593">
      <w:pPr>
        <w:jc w:val="both"/>
      </w:pPr>
      <w:r w:rsidRPr="00E70156">
        <w:t>        повышение заинтересованности в энергосбережении работников администрации сельского поселения;</w:t>
      </w:r>
    </w:p>
    <w:p w:rsidR="009B6593" w:rsidRPr="00E70156" w:rsidRDefault="009B6593" w:rsidP="009B6593">
      <w:pPr>
        <w:jc w:val="both"/>
      </w:pPr>
      <w:r w:rsidRPr="00E70156">
        <w:t>        сокращение расходов тепловой и электрической энергии в учреждении.</w:t>
      </w:r>
    </w:p>
    <w:p w:rsidR="009B6593" w:rsidRPr="00E70156" w:rsidRDefault="009B6593" w:rsidP="009B6593">
      <w:pPr>
        <w:jc w:val="both"/>
      </w:pPr>
      <w:r w:rsidRPr="00E70156">
        <w:t xml:space="preserve">        </w:t>
      </w:r>
    </w:p>
    <w:p w:rsidR="009B6593" w:rsidRPr="00E70156" w:rsidRDefault="009B6593" w:rsidP="009B6593">
      <w:pPr>
        <w:ind w:firstLine="720"/>
        <w:jc w:val="both"/>
      </w:pPr>
      <w:r w:rsidRPr="00E70156"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9B6593" w:rsidRPr="00E70156" w:rsidRDefault="009B6593" w:rsidP="009B6593">
      <w:pPr>
        <w:ind w:firstLine="720"/>
        <w:jc w:val="both"/>
      </w:pPr>
      <w:r w:rsidRPr="00E70156">
        <w:t xml:space="preserve">Экономия </w:t>
      </w:r>
      <w:proofErr w:type="spellStart"/>
      <w:r w:rsidRPr="00E70156">
        <w:t>ресурсопотребления</w:t>
      </w:r>
      <w:proofErr w:type="spellEnd"/>
      <w:r w:rsidRPr="00E70156"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критерии оценки эффективности Программы приведены в приложении № </w:t>
      </w:r>
      <w:r w:rsidRPr="00E70156">
        <w:rPr>
          <w:color w:val="000000"/>
        </w:rPr>
        <w:t>1-п.</w:t>
      </w:r>
    </w:p>
    <w:p w:rsidR="009B6593" w:rsidRPr="00E70156" w:rsidRDefault="009B6593" w:rsidP="009B6593">
      <w:pPr>
        <w:ind w:firstLine="720"/>
        <w:jc w:val="both"/>
        <w:sectPr w:rsidR="009B6593" w:rsidRPr="00E70156" w:rsidSect="00807547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  <w:r w:rsidRPr="00E70156">
        <w:t> </w:t>
      </w:r>
    </w:p>
    <w:p w:rsidR="009B6593" w:rsidRPr="00E70156" w:rsidRDefault="009B6593" w:rsidP="009B6593">
      <w:pPr>
        <w:jc w:val="right"/>
      </w:pPr>
      <w:r w:rsidRPr="00E70156">
        <w:lastRenderedPageBreak/>
        <w:t xml:space="preserve">Приложение № 1                        </w:t>
      </w:r>
    </w:p>
    <w:p w:rsidR="009B6593" w:rsidRPr="00E70156" w:rsidRDefault="009B6593" w:rsidP="009B6593">
      <w:pPr>
        <w:spacing w:before="240" w:after="240"/>
        <w:jc w:val="center"/>
        <w:rPr>
          <w:b/>
        </w:rPr>
      </w:pPr>
      <w:r w:rsidRPr="00E70156">
        <w:rPr>
          <w:b/>
        </w:rPr>
        <w:t>Система мероприятий по достижению целей и показателей Программы</w:t>
      </w:r>
    </w:p>
    <w:tbl>
      <w:tblPr>
        <w:tblW w:w="15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4458"/>
        <w:gridCol w:w="2697"/>
        <w:gridCol w:w="1062"/>
        <w:gridCol w:w="1034"/>
        <w:gridCol w:w="1090"/>
        <w:gridCol w:w="1133"/>
        <w:gridCol w:w="46"/>
        <w:gridCol w:w="946"/>
        <w:gridCol w:w="2517"/>
      </w:tblGrid>
      <w:tr w:rsidR="009B6593" w:rsidRPr="00E70156" w:rsidTr="002057B0">
        <w:tc>
          <w:tcPr>
            <w:tcW w:w="718" w:type="dxa"/>
            <w:vMerge w:val="restart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№ </w:t>
            </w:r>
            <w:proofErr w:type="gramStart"/>
            <w:r w:rsidRPr="00E70156">
              <w:rPr>
                <w:lang w:eastAsia="en-US"/>
              </w:rPr>
              <w:t>п</w:t>
            </w:r>
            <w:proofErr w:type="gramEnd"/>
            <w:r w:rsidRPr="00E70156">
              <w:rPr>
                <w:lang w:eastAsia="en-US"/>
              </w:rPr>
              <w:t>/п</w:t>
            </w:r>
          </w:p>
        </w:tc>
        <w:tc>
          <w:tcPr>
            <w:tcW w:w="4457" w:type="dxa"/>
            <w:vMerge w:val="restart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Наименование мероприятий</w:t>
            </w:r>
          </w:p>
        </w:tc>
        <w:tc>
          <w:tcPr>
            <w:tcW w:w="2699" w:type="dxa"/>
            <w:vMerge w:val="restart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Получаемый эффект</w:t>
            </w:r>
          </w:p>
        </w:tc>
        <w:tc>
          <w:tcPr>
            <w:tcW w:w="7828" w:type="dxa"/>
            <w:gridSpan w:val="7"/>
            <w:vAlign w:val="center"/>
          </w:tcPr>
          <w:p w:rsidR="009B6593" w:rsidRPr="00E70156" w:rsidRDefault="009B6593" w:rsidP="002057B0">
            <w:pPr>
              <w:spacing w:line="276" w:lineRule="auto"/>
              <w:ind w:right="-57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                        Затраты (</w:t>
            </w:r>
            <w:proofErr w:type="spellStart"/>
            <w:r w:rsidRPr="00E70156">
              <w:rPr>
                <w:lang w:eastAsia="en-US"/>
              </w:rPr>
              <w:t>тыс</w:t>
            </w:r>
            <w:proofErr w:type="gramStart"/>
            <w:r w:rsidRPr="00E70156">
              <w:rPr>
                <w:lang w:eastAsia="en-US"/>
              </w:rPr>
              <w:t>.р</w:t>
            </w:r>
            <w:proofErr w:type="gramEnd"/>
            <w:r w:rsidRPr="00E70156">
              <w:rPr>
                <w:lang w:eastAsia="en-US"/>
              </w:rPr>
              <w:t>уб</w:t>
            </w:r>
            <w:proofErr w:type="spellEnd"/>
            <w:r w:rsidRPr="00E70156">
              <w:rPr>
                <w:lang w:eastAsia="en-US"/>
              </w:rPr>
              <w:t>)  план</w:t>
            </w:r>
          </w:p>
        </w:tc>
      </w:tr>
      <w:tr w:rsidR="009B6593" w:rsidRPr="00E70156" w:rsidTr="002057B0">
        <w:tc>
          <w:tcPr>
            <w:tcW w:w="718" w:type="dxa"/>
            <w:vMerge/>
            <w:vAlign w:val="center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4457" w:type="dxa"/>
            <w:vMerge/>
            <w:vAlign w:val="center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2016 год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2017 год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2020 год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Ответственный исполнитель</w:t>
            </w:r>
          </w:p>
        </w:tc>
      </w:tr>
      <w:tr w:rsidR="009B6593" w:rsidRPr="00E70156" w:rsidTr="002057B0">
        <w:trPr>
          <w:trHeight w:val="259"/>
        </w:trPr>
        <w:tc>
          <w:tcPr>
            <w:tcW w:w="718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</w:t>
            </w:r>
          </w:p>
        </w:tc>
        <w:tc>
          <w:tcPr>
            <w:tcW w:w="4457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</w:t>
            </w:r>
          </w:p>
        </w:tc>
        <w:tc>
          <w:tcPr>
            <w:tcW w:w="2699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1057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4</w:t>
            </w:r>
          </w:p>
        </w:tc>
        <w:tc>
          <w:tcPr>
            <w:tcW w:w="1035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               9</w:t>
            </w: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1.1.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Проведение энергетических обследований. Определение удельных расходов электроэнергии. Оформление энергетических паспортов на все учреждения.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Выявление учреждений с повышенными расходами энергоресурсов, их слабых мест.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          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9B6593" w:rsidRPr="00E70156" w:rsidRDefault="00EB7C6B" w:rsidP="002057B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1.2.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Обеспечение контроля за внедрением </w:t>
            </w:r>
            <w:proofErr w:type="gramStart"/>
            <w:r w:rsidRPr="00E70156">
              <w:rPr>
                <w:lang w:eastAsia="en-US"/>
              </w:rPr>
              <w:t>энергосберегающих</w:t>
            </w:r>
            <w:proofErr w:type="gramEnd"/>
            <w:r w:rsidRPr="00E70156">
              <w:rPr>
                <w:lang w:eastAsia="en-US"/>
              </w:rPr>
              <w:t xml:space="preserve">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потребления энергоресурсов, затрат не требуется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сельсовет</w:t>
            </w: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1.3.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E70156">
              <w:rPr>
                <w:lang w:eastAsia="en-US"/>
              </w:rPr>
              <w:t>энергоэффективность</w:t>
            </w:r>
            <w:proofErr w:type="spellEnd"/>
            <w:r w:rsidRPr="00E70156">
              <w:rPr>
                <w:lang w:eastAsia="en-US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учебных материалов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9B6593" w:rsidRPr="00E70156" w:rsidRDefault="009B6593" w:rsidP="002057B0">
            <w:pPr>
              <w:ind w:left="7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Администрация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1.4.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Организация режима работы энергопотребляющего оборудования, освещения  (выключение или перевод в режим «сна» компьютеров при простое).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gramStart"/>
            <w:r w:rsidRPr="00E70156">
              <w:rPr>
                <w:lang w:eastAsia="en-US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70156">
              <w:rPr>
                <w:lang w:eastAsia="en-US"/>
              </w:rPr>
              <w:t>электроэнерги</w:t>
            </w:r>
            <w:proofErr w:type="spellEnd"/>
            <w:r w:rsidRPr="00E70156">
              <w:rPr>
                <w:lang w:eastAsia="en-US"/>
              </w:rPr>
              <w:t xml:space="preserve"> в год)</w:t>
            </w:r>
            <w:proofErr w:type="gramEnd"/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rPr>
          <w:trHeight w:val="1459"/>
        </w:trPr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lastRenderedPageBreak/>
              <w:t>1.5.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gramStart"/>
            <w:r w:rsidRPr="00E70156">
              <w:rPr>
                <w:lang w:eastAsia="en-US"/>
              </w:rPr>
              <w:t>Контроль за</w:t>
            </w:r>
            <w:proofErr w:type="gramEnd"/>
            <w:r w:rsidRPr="00E70156">
              <w:rPr>
                <w:lang w:eastAsia="en-US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gramStart"/>
            <w:r w:rsidRPr="00E70156">
              <w:rPr>
                <w:lang w:eastAsia="en-US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энергоресурсов)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1.6.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Снижение  </w:t>
            </w:r>
            <w:proofErr w:type="gramStart"/>
            <w:r w:rsidRPr="00E70156">
              <w:rPr>
                <w:lang w:eastAsia="en-US"/>
              </w:rPr>
              <w:t>отопительной</w:t>
            </w:r>
            <w:proofErr w:type="gramEnd"/>
            <w:r w:rsidRPr="00E70156">
              <w:rPr>
                <w:lang w:eastAsia="en-US"/>
              </w:rPr>
              <w:t xml:space="preserve">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Снижение отопительной нагрузки на 5%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1.7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70156">
              <w:rPr>
                <w:lang w:eastAsia="en-US"/>
              </w:rPr>
              <w:t>C</w:t>
            </w:r>
            <w:proofErr w:type="gramEnd"/>
            <w:r w:rsidRPr="00E70156">
              <w:rPr>
                <w:lang w:eastAsia="en-US"/>
              </w:rPr>
              <w:t>одействие</w:t>
            </w:r>
            <w:proofErr w:type="spellEnd"/>
            <w:r w:rsidRPr="00E70156">
              <w:rPr>
                <w:lang w:eastAsia="en-US"/>
              </w:rPr>
              <w:t xml:space="preserve"> заключению </w:t>
            </w:r>
            <w:proofErr w:type="spellStart"/>
            <w:r w:rsidRPr="00E70156">
              <w:rPr>
                <w:lang w:eastAsia="en-US"/>
              </w:rPr>
              <w:t>энергосервисных</w:t>
            </w:r>
            <w:proofErr w:type="spellEnd"/>
            <w:r w:rsidRPr="00E70156">
              <w:rPr>
                <w:lang w:eastAsia="en-US"/>
              </w:rPr>
              <w:t xml:space="preserve"> договоров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потребления энергоресурсов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1.7.1.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Анализ договоров электроснабжения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на предмет выявления положений договоров, препятствующих реализации мер по повышению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энергетической эффективности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оплаты за энергоресурсы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EB7C6B" w:rsidP="002057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  <w:r w:rsidR="009B6593" w:rsidRPr="00E7015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1.10.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Проведение </w:t>
            </w:r>
            <w:proofErr w:type="spellStart"/>
            <w:r w:rsidRPr="00E70156">
              <w:rPr>
                <w:lang w:eastAsia="en-US"/>
              </w:rPr>
              <w:t>теплосберегающих</w:t>
            </w:r>
            <w:proofErr w:type="spellEnd"/>
            <w:r w:rsidRPr="00E70156">
              <w:rPr>
                <w:lang w:eastAsia="en-US"/>
              </w:rPr>
              <w:t xml:space="preserve"> мероприятий: утепление стен, входов, окон и т.п.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Экономия  электроэнергии на отопление здании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5,0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10,0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Сельского поселения</w:t>
            </w:r>
          </w:p>
          <w:p w:rsidR="009B6593" w:rsidRPr="00E70156" w:rsidRDefault="00EB7C6B" w:rsidP="002057B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1.11.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Замена старых окон на </w:t>
            </w:r>
            <w:proofErr w:type="gramStart"/>
            <w:r w:rsidRPr="00E70156">
              <w:rPr>
                <w:lang w:eastAsia="en-US"/>
              </w:rPr>
              <w:t>пластиковые</w:t>
            </w:r>
            <w:proofErr w:type="gramEnd"/>
            <w:r w:rsidRPr="00E70156">
              <w:rPr>
                <w:lang w:eastAsia="en-US"/>
              </w:rPr>
              <w:t xml:space="preserve"> с двухкамерным стеклопакетом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электропотребления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25,0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15,0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rPr>
          <w:trHeight w:val="1410"/>
        </w:trPr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lastRenderedPageBreak/>
              <w:t>1.12.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Модернизация  систем  уличного освещения  на  основе  </w:t>
            </w:r>
            <w:proofErr w:type="spellStart"/>
            <w:r w:rsidRPr="00E70156">
              <w:rPr>
                <w:lang w:eastAsia="en-US"/>
              </w:rPr>
              <w:t>энергоэкономичных</w:t>
            </w:r>
            <w:proofErr w:type="spellEnd"/>
            <w:r w:rsidRPr="00E70156">
              <w:rPr>
                <w:lang w:eastAsia="en-US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электропотребления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23,0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25,0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25,0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47,0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rPr>
          <w:trHeight w:val="3047"/>
        </w:trPr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.1.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Информирование об установленных </w:t>
            </w:r>
            <w:proofErr w:type="gramStart"/>
            <w:r w:rsidRPr="00E70156">
              <w:rPr>
                <w:lang w:eastAsia="en-US"/>
              </w:rPr>
              <w:t>законодательством</w:t>
            </w:r>
            <w:proofErr w:type="gramEnd"/>
            <w:r w:rsidRPr="00E70156">
              <w:rPr>
                <w:lang w:eastAsia="en-US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2.2.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Внедрение энергосберегающих мероприятий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Снижение электропотребления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Администрация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3.1.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3.4.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jc w:val="both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Разработка и проведение мероприятий по пропаганде энергосбережения через </w:t>
            </w:r>
            <w:r w:rsidRPr="00E70156">
              <w:rPr>
                <w:lang w:eastAsia="en-US"/>
              </w:rPr>
              <w:lastRenderedPageBreak/>
              <w:t>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Администрация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Новокарамалинский</w:t>
            </w:r>
            <w:proofErr w:type="spell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  <w:p w:rsidR="009B6593" w:rsidRPr="00E70156" w:rsidRDefault="009B6593" w:rsidP="002057B0">
            <w:pPr>
              <w:tabs>
                <w:tab w:val="left" w:pos="2655"/>
              </w:tabs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ab/>
            </w:r>
          </w:p>
        </w:tc>
      </w:tr>
      <w:tr w:rsidR="009B6593" w:rsidRPr="00E70156" w:rsidTr="002057B0">
        <w:tc>
          <w:tcPr>
            <w:tcW w:w="7868" w:type="dxa"/>
            <w:gridSpan w:val="3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</w:tr>
    </w:tbl>
    <w:p w:rsidR="009B6593" w:rsidRPr="00E70156" w:rsidRDefault="009B6593" w:rsidP="009B6593">
      <w:pPr>
        <w:ind w:firstLine="720"/>
        <w:jc w:val="both"/>
      </w:pPr>
    </w:p>
    <w:p w:rsidR="009B6593" w:rsidRPr="00E70156" w:rsidRDefault="009B6593" w:rsidP="009B6593">
      <w:pPr>
        <w:ind w:firstLine="720"/>
        <w:jc w:val="both"/>
      </w:pPr>
      <w:r w:rsidRPr="00E70156">
        <w:t> </w:t>
      </w: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Default="009B6593" w:rsidP="00F85767"/>
    <w:p w:rsidR="009B6593" w:rsidRDefault="009B6593" w:rsidP="009B6593">
      <w:pPr>
        <w:jc w:val="right"/>
      </w:pPr>
    </w:p>
    <w:p w:rsidR="009B6593" w:rsidRPr="00E70156" w:rsidRDefault="009B6593" w:rsidP="009B6593">
      <w:pPr>
        <w:jc w:val="right"/>
        <w:rPr>
          <w:b/>
        </w:rPr>
      </w:pPr>
      <w:r w:rsidRPr="00E70156">
        <w:lastRenderedPageBreak/>
        <w:t>Приложение 2</w:t>
      </w:r>
    </w:p>
    <w:p w:rsidR="009B6593" w:rsidRPr="00E70156" w:rsidRDefault="009B6593" w:rsidP="009B6593">
      <w:pPr>
        <w:jc w:val="center"/>
        <w:rPr>
          <w:b/>
        </w:rPr>
      </w:pPr>
      <w:r w:rsidRPr="00E70156">
        <w:rPr>
          <w:b/>
        </w:rPr>
        <w:t>Перечень целевых показателей в области энергосбережения и повышения энергетической эффективности</w:t>
      </w:r>
    </w:p>
    <w:p w:rsidR="009B6593" w:rsidRPr="00E70156" w:rsidRDefault="009B6593" w:rsidP="009B6593">
      <w:pPr>
        <w:jc w:val="center"/>
        <w:rPr>
          <w:b/>
        </w:rPr>
      </w:pPr>
    </w:p>
    <w:tbl>
      <w:tblPr>
        <w:tblW w:w="143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844"/>
        <w:gridCol w:w="1287"/>
        <w:gridCol w:w="1260"/>
        <w:gridCol w:w="1080"/>
        <w:gridCol w:w="1800"/>
        <w:gridCol w:w="1980"/>
        <w:gridCol w:w="2700"/>
      </w:tblGrid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Наименования показателей</w:t>
            </w:r>
          </w:p>
        </w:tc>
        <w:tc>
          <w:tcPr>
            <w:tcW w:w="1260" w:type="dxa"/>
            <w:vMerge w:val="restart"/>
          </w:tcPr>
          <w:p w:rsidR="009B6593" w:rsidRPr="00E70156" w:rsidRDefault="009B6593" w:rsidP="002057B0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 xml:space="preserve">Затраты, </w:t>
            </w:r>
            <w:proofErr w:type="spellStart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тыс</w:t>
            </w:r>
            <w:proofErr w:type="gramStart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.р</w:t>
            </w:r>
            <w:proofErr w:type="gramEnd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уб</w:t>
            </w:r>
            <w:proofErr w:type="spellEnd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(план)</w:t>
            </w:r>
          </w:p>
        </w:tc>
        <w:tc>
          <w:tcPr>
            <w:tcW w:w="7560" w:type="dxa"/>
            <w:gridSpan w:val="4"/>
          </w:tcPr>
          <w:p w:rsidR="009B6593" w:rsidRPr="00E70156" w:rsidRDefault="009B6593" w:rsidP="002057B0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Годовая экономия эне</w:t>
            </w:r>
            <w:r w:rsidR="00EB7C6B">
              <w:rPr>
                <w:b/>
                <w:bCs/>
                <w:color w:val="000000"/>
                <w:bdr w:val="none" w:sz="0" w:space="0" w:color="auto" w:frame="1"/>
              </w:rPr>
              <w:t>р</w:t>
            </w: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гетических ресурсов</w:t>
            </w:r>
          </w:p>
        </w:tc>
      </w:tr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9B6593" w:rsidRPr="00E70156" w:rsidRDefault="009B6593" w:rsidP="002057B0">
            <w:pPr>
              <w:ind w:left="907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9B6593" w:rsidRPr="00E70156" w:rsidRDefault="009B6593" w:rsidP="002057B0">
            <w:proofErr w:type="spellStart"/>
            <w:r w:rsidRPr="00E70156">
              <w:t>Ед</w:t>
            </w:r>
            <w:proofErr w:type="gramStart"/>
            <w:r w:rsidRPr="00E70156">
              <w:t>.и</w:t>
            </w:r>
            <w:proofErr w:type="gramEnd"/>
            <w:r w:rsidRPr="00E70156">
              <w:t>змер</w:t>
            </w:r>
            <w:proofErr w:type="spellEnd"/>
            <w:r w:rsidRPr="00E70156">
              <w:t xml:space="preserve"> </w:t>
            </w:r>
            <w:proofErr w:type="spellStart"/>
            <w:r w:rsidRPr="00E70156">
              <w:t>тыс.кВт.ч</w:t>
            </w:r>
            <w:proofErr w:type="spellEnd"/>
          </w:p>
        </w:tc>
        <w:tc>
          <w:tcPr>
            <w:tcW w:w="1800" w:type="dxa"/>
          </w:tcPr>
          <w:p w:rsidR="009B6593" w:rsidRPr="00E70156" w:rsidRDefault="009B6593" w:rsidP="002057B0">
            <w:pPr>
              <w:jc w:val="center"/>
            </w:pPr>
            <w:r w:rsidRPr="00E70156">
              <w:t xml:space="preserve">В </w:t>
            </w:r>
            <w:proofErr w:type="spellStart"/>
            <w:proofErr w:type="gramStart"/>
            <w:r w:rsidRPr="00E70156">
              <w:t>стоимост</w:t>
            </w:r>
            <w:proofErr w:type="spellEnd"/>
            <w:r w:rsidRPr="00E70156">
              <w:t>-ном</w:t>
            </w:r>
            <w:proofErr w:type="gramEnd"/>
            <w:r w:rsidRPr="00E70156">
              <w:t xml:space="preserve"> выражении (тыс. руб.)</w:t>
            </w:r>
          </w:p>
        </w:tc>
        <w:tc>
          <w:tcPr>
            <w:tcW w:w="1980" w:type="dxa"/>
          </w:tcPr>
          <w:p w:rsidR="009B6593" w:rsidRPr="00E70156" w:rsidRDefault="009B6593" w:rsidP="002057B0">
            <w:pPr>
              <w:jc w:val="center"/>
            </w:pPr>
            <w:r w:rsidRPr="00E70156">
              <w:t xml:space="preserve">Средний срок </w:t>
            </w:r>
            <w:proofErr w:type="spellStart"/>
            <w:r w:rsidRPr="00E70156">
              <w:t>окупаемос-ти</w:t>
            </w:r>
            <w:proofErr w:type="spellEnd"/>
            <w:r w:rsidRPr="00E70156">
              <w:t xml:space="preserve"> (план)</w:t>
            </w:r>
            <w:proofErr w:type="gramStart"/>
            <w:r w:rsidRPr="00E70156">
              <w:t>.л</w:t>
            </w:r>
            <w:proofErr w:type="gramEnd"/>
            <w:r w:rsidRPr="00E70156">
              <w:t>ет</w:t>
            </w:r>
          </w:p>
        </w:tc>
        <w:tc>
          <w:tcPr>
            <w:tcW w:w="2700" w:type="dxa"/>
          </w:tcPr>
          <w:p w:rsidR="009B6593" w:rsidRPr="00E70156" w:rsidRDefault="009B6593" w:rsidP="002057B0">
            <w:pPr>
              <w:jc w:val="center"/>
            </w:pPr>
            <w:r w:rsidRPr="00E70156">
              <w:t>примечание</w:t>
            </w:r>
          </w:p>
        </w:tc>
      </w:tr>
      <w:tr w:rsidR="009B6593" w:rsidRPr="00E70156" w:rsidTr="002057B0">
        <w:trPr>
          <w:gridAfter w:val="6"/>
          <w:wAfter w:w="10107" w:type="dxa"/>
        </w:trPr>
        <w:tc>
          <w:tcPr>
            <w:tcW w:w="4253" w:type="dxa"/>
            <w:gridSpan w:val="2"/>
          </w:tcPr>
          <w:p w:rsidR="009B6593" w:rsidRPr="00E70156" w:rsidRDefault="009B6593" w:rsidP="002057B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</w:pPr>
            <w:r w:rsidRPr="00E70156">
              <w:t>1.1</w:t>
            </w: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70156">
              <w:t xml:space="preserve"> расход электрической энергии на снабжение органов местного самоуправления </w:t>
            </w:r>
          </w:p>
        </w:tc>
        <w:tc>
          <w:tcPr>
            <w:tcW w:w="126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125</w:t>
            </w:r>
          </w:p>
        </w:tc>
        <w:tc>
          <w:tcPr>
            <w:tcW w:w="108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14</w:t>
            </w:r>
          </w:p>
        </w:tc>
        <w:tc>
          <w:tcPr>
            <w:tcW w:w="180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60,2</w:t>
            </w:r>
          </w:p>
        </w:tc>
        <w:tc>
          <w:tcPr>
            <w:tcW w:w="198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2.1</w:t>
            </w:r>
          </w:p>
        </w:tc>
        <w:tc>
          <w:tcPr>
            <w:tcW w:w="2700" w:type="dxa"/>
          </w:tcPr>
          <w:p w:rsidR="009B6593" w:rsidRPr="00E70156" w:rsidRDefault="009B6593" w:rsidP="002057B0">
            <w:pPr>
              <w:jc w:val="center"/>
            </w:pPr>
            <w:r w:rsidRPr="00E70156">
              <w:t>На собственное потребление</w:t>
            </w:r>
          </w:p>
        </w:tc>
      </w:tr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</w:pPr>
            <w:r w:rsidRPr="00E70156">
              <w:t>1.2</w:t>
            </w: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70156">
              <w:rPr>
                <w:color w:val="00000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муниципального образования;</w:t>
            </w:r>
          </w:p>
        </w:tc>
        <w:tc>
          <w:tcPr>
            <w:tcW w:w="126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</w:rPr>
              <w:t>-</w:t>
            </w:r>
          </w:p>
        </w:tc>
        <w:tc>
          <w:tcPr>
            <w:tcW w:w="108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</w:rPr>
              <w:t>-</w:t>
            </w:r>
          </w:p>
        </w:tc>
        <w:tc>
          <w:tcPr>
            <w:tcW w:w="198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</w:rPr>
              <w:t>-</w:t>
            </w:r>
          </w:p>
        </w:tc>
        <w:tc>
          <w:tcPr>
            <w:tcW w:w="2700" w:type="dxa"/>
          </w:tcPr>
          <w:p w:rsidR="009B6593" w:rsidRPr="00E70156" w:rsidRDefault="009B6593" w:rsidP="002057B0">
            <w:pPr>
              <w:jc w:val="center"/>
            </w:pPr>
            <w:r w:rsidRPr="00E70156">
              <w:t>Не потребляется</w:t>
            </w:r>
          </w:p>
        </w:tc>
      </w:tr>
    </w:tbl>
    <w:p w:rsidR="009B6593" w:rsidRPr="00E70156" w:rsidRDefault="009B6593" w:rsidP="009B6593">
      <w:pPr>
        <w:ind w:left="2127" w:hanging="1560"/>
        <w:jc w:val="both"/>
      </w:pPr>
    </w:p>
    <w:p w:rsidR="009B6593" w:rsidRPr="00E70156" w:rsidRDefault="009B6593" w:rsidP="009B6593">
      <w:pPr>
        <w:ind w:left="2127" w:hanging="1560"/>
        <w:jc w:val="center"/>
      </w:pPr>
    </w:p>
    <w:p w:rsidR="009B6593" w:rsidRPr="00E70156" w:rsidRDefault="009B6593" w:rsidP="009B6593">
      <w:pPr>
        <w:ind w:left="2127" w:hanging="1560"/>
        <w:jc w:val="center"/>
        <w:rPr>
          <w:bCs/>
        </w:rPr>
      </w:pPr>
      <w:r w:rsidRPr="00E70156">
        <w:rPr>
          <w:bCs/>
        </w:rPr>
        <w:t xml:space="preserve">ЗНАЧЕНИЯ ЦЕЛЕВЫХ ПОКАЗАТЕЛЕЙ, ДОСТИЖЕНИЕ КОТОРЫХ ОБЯЗАТЕЛЬНО ДЛЯ МУНИЦИПАЛЬНЫХ ОБРАЗОВАНИЙ В СООТВЕТСТВИИ С ТРЕБОВАНИЯ ЗАКОНОДАТЕЛЬСТВА </w:t>
      </w:r>
    </w:p>
    <w:p w:rsidR="009B6593" w:rsidRPr="00E70156" w:rsidRDefault="009B6593" w:rsidP="009B6593">
      <w:pPr>
        <w:ind w:left="2127" w:hanging="1560"/>
        <w:jc w:val="center"/>
        <w:rPr>
          <w:bCs/>
          <w:lang w:eastAsia="en-US"/>
        </w:rPr>
      </w:pPr>
      <w:r w:rsidRPr="00E70156">
        <w:rPr>
          <w:bCs/>
        </w:rPr>
        <w:t>РОССИЙСКОЙ ФЕДЕРАЦИИ.</w:t>
      </w:r>
    </w:p>
    <w:p w:rsidR="009B6593" w:rsidRPr="00E70156" w:rsidRDefault="009B6593" w:rsidP="009B6593">
      <w:pPr>
        <w:ind w:left="2127" w:hanging="1560"/>
        <w:jc w:val="center"/>
        <w:rPr>
          <w:bCs/>
        </w:rPr>
      </w:pPr>
    </w:p>
    <w:tbl>
      <w:tblPr>
        <w:tblW w:w="14372" w:type="dxa"/>
        <w:tblInd w:w="51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51"/>
        <w:gridCol w:w="5069"/>
        <w:gridCol w:w="1358"/>
        <w:gridCol w:w="2883"/>
        <w:gridCol w:w="846"/>
        <w:gridCol w:w="847"/>
        <w:gridCol w:w="997"/>
        <w:gridCol w:w="14"/>
        <w:gridCol w:w="844"/>
        <w:gridCol w:w="963"/>
      </w:tblGrid>
      <w:tr w:rsidR="009B6593" w:rsidRPr="00E70156" w:rsidTr="002057B0">
        <w:trPr>
          <w:trHeight w:val="230"/>
        </w:trPr>
        <w:tc>
          <w:tcPr>
            <w:tcW w:w="541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 xml:space="preserve">№ </w:t>
            </w:r>
            <w:proofErr w:type="gramStart"/>
            <w:r w:rsidRPr="00E70156">
              <w:rPr>
                <w:b/>
              </w:rPr>
              <w:t>п</w:t>
            </w:r>
            <w:proofErr w:type="gramEnd"/>
            <w:r w:rsidRPr="00E70156">
              <w:rPr>
                <w:b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>Единица</w:t>
            </w:r>
          </w:p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>измерения</w:t>
            </w:r>
          </w:p>
        </w:tc>
        <w:tc>
          <w:tcPr>
            <w:tcW w:w="2917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rPr>
                <w:b/>
              </w:rPr>
              <w:t>Значение базового (2015)года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  <w:p w:rsidR="009B6593" w:rsidRPr="00E70156" w:rsidRDefault="009B6593" w:rsidP="002057B0">
            <w:pPr>
              <w:jc w:val="center"/>
              <w:rPr>
                <w:b/>
              </w:rPr>
            </w:pPr>
          </w:p>
          <w:p w:rsidR="009B6593" w:rsidRPr="00E70156" w:rsidRDefault="009B6593" w:rsidP="002057B0">
            <w:pPr>
              <w:jc w:val="center"/>
            </w:pPr>
            <w:r w:rsidRPr="00E70156">
              <w:rPr>
                <w:b/>
              </w:rPr>
              <w:t>2020</w:t>
            </w:r>
          </w:p>
        </w:tc>
      </w:tr>
      <w:tr w:rsidR="009B6593" w:rsidRPr="00E70156" w:rsidTr="002057B0">
        <w:trPr>
          <w:trHeight w:val="630"/>
        </w:trPr>
        <w:tc>
          <w:tcPr>
            <w:tcW w:w="0" w:type="auto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b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b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70156">
              <w:rPr>
                <w:b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rPr>
                <w:b/>
              </w:rPr>
              <w:t>2018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rPr>
                <w:b/>
              </w:rPr>
              <w:t>2019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B6593" w:rsidRPr="00E70156" w:rsidTr="002057B0">
        <w:trPr>
          <w:trHeight w:val="447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lastRenderedPageBreak/>
              <w:t>1.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both"/>
              <w:rPr>
                <w:lang w:eastAsia="en-US"/>
              </w:rPr>
            </w:pPr>
            <w:r w:rsidRPr="00E70156">
              <w:t>Снижение потребления</w:t>
            </w:r>
            <w:proofErr w:type="gramStart"/>
            <w:r w:rsidRPr="00E70156">
              <w:t xml:space="preserve"> Э</w:t>
            </w:r>
            <w:proofErr w:type="gramEnd"/>
            <w:r w:rsidRPr="00E70156">
              <w:t>/Э в натуральном выражении.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%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</w:t>
            </w:r>
          </w:p>
        </w:tc>
      </w:tr>
      <w:tr w:rsidR="009B6593" w:rsidRPr="00E70156" w:rsidTr="002057B0">
        <w:trPr>
          <w:trHeight w:val="398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2.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both"/>
              <w:rPr>
                <w:lang w:eastAsia="en-US"/>
              </w:rPr>
            </w:pPr>
            <w:r w:rsidRPr="00E70156">
              <w:t>Оснащённость приборами учёта (Э/Э).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%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</w:tr>
      <w:tr w:rsidR="009B6593" w:rsidRPr="00E70156" w:rsidTr="002057B0">
        <w:trPr>
          <w:trHeight w:val="398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both"/>
              <w:rPr>
                <w:lang w:eastAsia="en-US"/>
              </w:rPr>
            </w:pPr>
            <w:r w:rsidRPr="00E70156">
              <w:t>Удельное потребление</w:t>
            </w:r>
            <w:proofErr w:type="gramStart"/>
            <w:r w:rsidRPr="00E70156">
              <w:t xml:space="preserve"> Э</w:t>
            </w:r>
            <w:proofErr w:type="gramEnd"/>
            <w:r w:rsidRPr="00E70156">
              <w:t>/Э к штатной численности сотрудников.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тыс.</w:t>
            </w:r>
          </w:p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proofErr w:type="spellStart"/>
            <w:r w:rsidRPr="00E70156">
              <w:t>кВч</w:t>
            </w:r>
            <w:proofErr w:type="spellEnd"/>
            <w:r w:rsidRPr="00E70156">
              <w:t>.*ч. / чел.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9,5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8,25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8,01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7,77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7,52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7,05</w:t>
            </w:r>
          </w:p>
        </w:tc>
      </w:tr>
    </w:tbl>
    <w:p w:rsidR="009B6593" w:rsidRPr="00E70156" w:rsidRDefault="009B6593" w:rsidP="009B6593">
      <w:pPr>
        <w:ind w:left="6372" w:firstLine="708"/>
        <w:jc w:val="both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Default="009B6593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Pr="00E70156" w:rsidRDefault="00EB7C6B" w:rsidP="009B6593">
      <w:pPr>
        <w:ind w:left="6372" w:firstLine="708"/>
        <w:jc w:val="right"/>
      </w:pPr>
    </w:p>
    <w:p w:rsidR="009B6593" w:rsidRDefault="009B6593" w:rsidP="009B6593">
      <w:pPr>
        <w:ind w:left="6372" w:firstLine="708"/>
        <w:jc w:val="right"/>
      </w:pPr>
    </w:p>
    <w:p w:rsidR="009B6593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  <w:r w:rsidRPr="00E70156">
        <w:lastRenderedPageBreak/>
        <w:t>Приложение 3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Методика и критерии оценки эффективности долгосрочной целевой программы</w:t>
      </w:r>
      <w:r w:rsidR="00EB7C6B">
        <w:rPr>
          <w:b/>
          <w:bCs/>
        </w:rPr>
        <w:t xml:space="preserve"> </w:t>
      </w:r>
      <w:r w:rsidRPr="00E70156">
        <w:rPr>
          <w:b/>
          <w:bCs/>
        </w:rPr>
        <w:t>«Энергосбережение и повышение энергетической эффективности в  </w:t>
      </w:r>
      <w:r w:rsidRPr="00E70156">
        <w:rPr>
          <w:b/>
          <w:bCs/>
          <w:color w:val="000000"/>
        </w:rPr>
        <w:t xml:space="preserve">сельском поселении </w:t>
      </w:r>
      <w:proofErr w:type="spellStart"/>
      <w:r w:rsidR="00EB7C6B">
        <w:rPr>
          <w:b/>
          <w:bCs/>
          <w:color w:val="000000"/>
        </w:rPr>
        <w:t>Новокарамалинский</w:t>
      </w:r>
      <w:proofErr w:type="spellEnd"/>
      <w:r w:rsidR="00EB7C6B">
        <w:rPr>
          <w:b/>
          <w:bCs/>
          <w:color w:val="000000"/>
        </w:rPr>
        <w:t xml:space="preserve"> </w:t>
      </w:r>
      <w:r w:rsidRPr="00E70156">
        <w:rPr>
          <w:b/>
          <w:bCs/>
          <w:color w:val="000000"/>
        </w:rPr>
        <w:t xml:space="preserve">сельсовет муниципального района </w:t>
      </w:r>
      <w:proofErr w:type="spellStart"/>
      <w:r w:rsidRPr="00E70156">
        <w:rPr>
          <w:b/>
          <w:bCs/>
          <w:color w:val="000000"/>
        </w:rPr>
        <w:t>Миякинский</w:t>
      </w:r>
      <w:proofErr w:type="spellEnd"/>
      <w:r w:rsidRPr="00E70156">
        <w:rPr>
          <w:b/>
          <w:bCs/>
          <w:color w:val="000000"/>
        </w:rPr>
        <w:t xml:space="preserve"> район Республики Башкортостан </w:t>
      </w:r>
      <w:r w:rsidRPr="00E70156">
        <w:rPr>
          <w:b/>
          <w:bCs/>
        </w:rPr>
        <w:t> на 2016 – 2020 годы»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B6593" w:rsidRPr="00E70156" w:rsidRDefault="009B6593" w:rsidP="009B6593">
      <w:pPr>
        <w:ind w:firstLine="720"/>
        <w:jc w:val="both"/>
      </w:pPr>
      <w:r w:rsidRPr="00E70156"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9B6593" w:rsidRPr="00E70156" w:rsidRDefault="009B6593" w:rsidP="009B6593">
      <w:pPr>
        <w:ind w:firstLine="720"/>
        <w:jc w:val="both"/>
      </w:pPr>
      <w:r w:rsidRPr="00E70156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 xml:space="preserve">Е = </w:t>
      </w:r>
      <w:proofErr w:type="spellStart"/>
      <w:r w:rsidRPr="00E70156">
        <w:t>Иф</w:t>
      </w:r>
      <w:proofErr w:type="spellEnd"/>
      <w:proofErr w:type="gramStart"/>
      <w:r w:rsidRPr="00E70156">
        <w:t xml:space="preserve"> / И</w:t>
      </w:r>
      <w:proofErr w:type="gramEnd"/>
      <w:r w:rsidRPr="00E70156">
        <w:t>н* 100%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где: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Е – эффективность реализации Программы (в процентах)</w:t>
      </w:r>
    </w:p>
    <w:p w:rsidR="009B6593" w:rsidRPr="00E70156" w:rsidRDefault="009B6593" w:rsidP="009B6593">
      <w:pPr>
        <w:ind w:firstLine="168"/>
        <w:jc w:val="both"/>
      </w:pPr>
      <w:proofErr w:type="spellStart"/>
      <w:r w:rsidRPr="00E70156">
        <w:t>Иф</w:t>
      </w:r>
      <w:proofErr w:type="spellEnd"/>
      <w:r w:rsidRPr="00E70156">
        <w:t xml:space="preserve"> - фактический индикатор, достигнутый в ходе реализации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t>Ин – нормативный индикатор, утвержденный Программой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Критерии оценки эффективности реализации Программы:</w:t>
      </w:r>
    </w:p>
    <w:p w:rsidR="009B6593" w:rsidRPr="00E70156" w:rsidRDefault="009B6593" w:rsidP="009B6593">
      <w:pPr>
        <w:ind w:firstLine="168"/>
        <w:jc w:val="both"/>
      </w:pPr>
      <w:r w:rsidRPr="00E70156"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9B6593" w:rsidRPr="00E70156" w:rsidRDefault="009B6593" w:rsidP="009B6593">
      <w:pPr>
        <w:ind w:firstLine="168"/>
        <w:jc w:val="both"/>
      </w:pPr>
      <w:r w:rsidRPr="00E70156">
        <w:t>Программа нуждается в корректировке и доработке, если эффективность реализации Программы составляет 60-80 %.</w:t>
      </w:r>
    </w:p>
    <w:p w:rsidR="009B6593" w:rsidRPr="0033501A" w:rsidRDefault="009B6593" w:rsidP="009B6593">
      <w:pPr>
        <w:ind w:firstLine="168"/>
        <w:jc w:val="both"/>
      </w:pPr>
      <w:r w:rsidRPr="00E70156">
        <w:t xml:space="preserve">Программа считается неэффективной, если мероприятия Программы выполнены с </w:t>
      </w:r>
      <w:r w:rsidRPr="0033501A">
        <w:t>эффективностью менее 60%.</w:t>
      </w:r>
    </w:p>
    <w:p w:rsidR="009B6593" w:rsidRPr="00E70156" w:rsidRDefault="009B6593" w:rsidP="009B6593"/>
    <w:p w:rsidR="009B6593" w:rsidRPr="009B6593" w:rsidRDefault="009B6593" w:rsidP="009B6593">
      <w:pPr>
        <w:tabs>
          <w:tab w:val="left" w:pos="3960"/>
        </w:tabs>
        <w:rPr>
          <w:sz w:val="28"/>
          <w:szCs w:val="28"/>
        </w:rPr>
      </w:pPr>
    </w:p>
    <w:sectPr w:rsidR="009B6593" w:rsidRPr="009B6593" w:rsidSect="00F857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7"/>
    <w:rsid w:val="002057B0"/>
    <w:rsid w:val="003D3752"/>
    <w:rsid w:val="00553D24"/>
    <w:rsid w:val="00807547"/>
    <w:rsid w:val="009B6593"/>
    <w:rsid w:val="00EB7C6B"/>
    <w:rsid w:val="00F40907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2018-03-14T11:38:00Z</cp:lastPrinted>
  <dcterms:created xsi:type="dcterms:W3CDTF">2018-03-12T06:27:00Z</dcterms:created>
  <dcterms:modified xsi:type="dcterms:W3CDTF">2018-03-14T11:38:00Z</dcterms:modified>
</cp:coreProperties>
</file>