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1" w:rsidRPr="001019E1" w:rsidRDefault="00E97C1C" w:rsidP="00E9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019E1" w:rsidRPr="001019E1" w:rsidRDefault="001019E1" w:rsidP="0010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bookmarkStart w:id="0" w:name="_GoBack"/>
      <w:r w:rsidRPr="001019E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менения в решение Совета от «15» июня  2020 № 56</w:t>
      </w:r>
    </w:p>
    <w:p w:rsidR="001019E1" w:rsidRPr="001019E1" w:rsidRDefault="001019E1" w:rsidP="001019E1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19E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</w:t>
      </w:r>
      <w:r w:rsidRPr="001019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r w:rsidRPr="00101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Новокарамалинский</w:t>
      </w:r>
      <w:r w:rsidRPr="001019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bookmarkEnd w:id="0"/>
    <w:p w:rsidR="001019E1" w:rsidRPr="001019E1" w:rsidRDefault="001019E1" w:rsidP="0010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19E1" w:rsidRPr="001019E1" w:rsidRDefault="001019E1" w:rsidP="001019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019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 w:rsidRPr="00101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</w:t>
      </w:r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 131-ФЗ «Об общих принципах организации местного самоуправления </w:t>
      </w:r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Российской Федерации», </w:t>
      </w:r>
      <w:r w:rsidRPr="001019E1">
        <w:rPr>
          <w:rFonts w:ascii="Times New Roman" w:eastAsia="Calibri" w:hAnsi="Times New Roman" w:cs="Times New Roman"/>
          <w:sz w:val="26"/>
          <w:szCs w:val="26"/>
        </w:rPr>
        <w:t xml:space="preserve">Налоговым кодексом Российской Федерации, </w:t>
      </w:r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Главы Республики Башкортостан от 1 июня 2020 года</w:t>
      </w:r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инфекции», </w:t>
      </w:r>
      <w:r w:rsidRPr="00E97C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руководствуясь пунктом 2</w:t>
      </w:r>
      <w:proofErr w:type="gramEnd"/>
      <w:r w:rsidRPr="00E97C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части 1 статьи 3  Уставом </w:t>
      </w:r>
      <w:r w:rsidRPr="001019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E97C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1019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E97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Pr="00E97C1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 w:rsidRPr="001019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РЕШИЛ:</w:t>
      </w:r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019E1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в р</w:t>
      </w:r>
      <w:r w:rsidRPr="001019E1">
        <w:rPr>
          <w:rFonts w:ascii="Times New Roman" w:eastAsia="Calibri" w:hAnsi="Times New Roman" w:cs="Times New Roman"/>
          <w:sz w:val="26"/>
          <w:szCs w:val="26"/>
        </w:rPr>
        <w:t>ешение Совета</w:t>
      </w:r>
      <w:r w:rsidRPr="00E97C1C">
        <w:rPr>
          <w:sz w:val="26"/>
          <w:szCs w:val="26"/>
        </w:rPr>
        <w:t xml:space="preserve"> </w:t>
      </w:r>
      <w:r w:rsidRPr="00E97C1C">
        <w:rPr>
          <w:rFonts w:ascii="Times New Roman" w:eastAsia="Calibri" w:hAnsi="Times New Roman" w:cs="Times New Roman"/>
          <w:sz w:val="26"/>
          <w:szCs w:val="26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E97C1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97C1C">
        <w:rPr>
          <w:rFonts w:ascii="Times New Roman" w:eastAsia="Calibri" w:hAnsi="Times New Roman" w:cs="Times New Roman"/>
          <w:sz w:val="26"/>
          <w:szCs w:val="26"/>
        </w:rPr>
        <w:t xml:space="preserve">от «15» июня 2020 №  56 </w:t>
      </w:r>
      <w:r w:rsidRPr="001019E1">
        <w:rPr>
          <w:rFonts w:ascii="Times New Roman" w:eastAsia="Calibri" w:hAnsi="Times New Roman" w:cs="Times New Roman"/>
          <w:sz w:val="26"/>
          <w:szCs w:val="26"/>
        </w:rPr>
        <w:t>«</w:t>
      </w:r>
      <w:r w:rsidRPr="00E97C1C">
        <w:rPr>
          <w:rFonts w:ascii="Times New Roman" w:eastAsia="Calibri" w:hAnsi="Times New Roman" w:cs="Times New Roman"/>
          <w:sz w:val="26"/>
          <w:szCs w:val="26"/>
        </w:rPr>
        <w:t>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</w:t>
      </w:r>
      <w:r w:rsidRPr="001019E1">
        <w:rPr>
          <w:rFonts w:ascii="Times New Roman" w:eastAsia="Calibri" w:hAnsi="Times New Roman" w:cs="Times New Roman"/>
          <w:sz w:val="26"/>
          <w:szCs w:val="26"/>
        </w:rPr>
        <w:t>» следующее изменение:</w:t>
      </w:r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E1">
        <w:rPr>
          <w:rFonts w:ascii="Times New Roman" w:eastAsia="Calibri" w:hAnsi="Times New Roman" w:cs="Times New Roman"/>
          <w:sz w:val="26"/>
          <w:szCs w:val="26"/>
        </w:rPr>
        <w:t>«</w:t>
      </w:r>
      <w:r w:rsidR="00DD10A6" w:rsidRPr="00E97C1C">
        <w:rPr>
          <w:rFonts w:ascii="Times New Roman" w:eastAsia="Calibri" w:hAnsi="Times New Roman" w:cs="Times New Roman"/>
          <w:sz w:val="26"/>
          <w:szCs w:val="26"/>
        </w:rPr>
        <w:t>в пункте 2 подпункт 2 изложить в следующей редакции: «Установить ставку по налогу в размере 1 процента в отношении</w:t>
      </w:r>
      <w:r w:rsidR="00E97C1C" w:rsidRPr="00E97C1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E1">
        <w:rPr>
          <w:rFonts w:ascii="Times New Roman" w:eastAsia="Calibri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E1">
        <w:rPr>
          <w:rFonts w:ascii="Times New Roman" w:eastAsia="Calibri" w:hAnsi="Times New Roman" w:cs="Times New Roman"/>
          <w:snapToGrid w:val="0"/>
          <w:sz w:val="26"/>
          <w:szCs w:val="26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1019E1">
        <w:rPr>
          <w:rFonts w:ascii="Times New Roman" w:eastAsia="Calibri" w:hAnsi="Times New Roman" w:cs="Times New Roman"/>
          <w:snapToGrid w:val="0"/>
          <w:sz w:val="26"/>
          <w:szCs w:val="26"/>
        </w:rPr>
        <w:t>.</w:t>
      </w:r>
      <w:r w:rsidRPr="001019E1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E1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1019E1">
        <w:rPr>
          <w:rFonts w:ascii="Times New Roman" w:eastAsia="Calibri" w:hAnsi="Times New Roman" w:cs="Times New Roman"/>
          <w:sz w:val="26"/>
          <w:szCs w:val="26"/>
        </w:rPr>
        <w:br/>
        <w:t>с 1 января 2019 года по 31 декабря 2019 года.</w:t>
      </w:r>
    </w:p>
    <w:p w:rsidR="001019E1" w:rsidRDefault="001019E1" w:rsidP="001019E1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019E1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E97C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</w:t>
      </w:r>
      <w:r w:rsidRPr="00E9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Новокарамалинский</w:t>
      </w:r>
      <w:r w:rsidRPr="00E97C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Миякинский район Республики Башкортостан по адресу: с. Новые Карамалы, Центральная, 56А и на официальном сайте сельского поселения </w:t>
      </w:r>
      <w:r w:rsidRPr="00E9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Новокарамалинский</w:t>
      </w:r>
      <w:r w:rsidRPr="00E97C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Миякинский район Республики Башкортостан в сети Интернет.</w:t>
      </w:r>
      <w:proofErr w:type="gramEnd"/>
    </w:p>
    <w:p w:rsidR="00E97C1C" w:rsidRPr="00E97C1C" w:rsidRDefault="00E97C1C" w:rsidP="001019E1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019E1" w:rsidRPr="001019E1" w:rsidRDefault="001019E1" w:rsidP="0010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019E1" w:rsidRPr="00E97C1C" w:rsidRDefault="001019E1" w:rsidP="001019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97C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Глава сельского поселения</w:t>
      </w:r>
      <w:r w:rsidRPr="00E97C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E97C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                                И.В. Павлов</w:t>
      </w:r>
    </w:p>
    <w:p w:rsidR="001019E1" w:rsidRPr="00E97C1C" w:rsidRDefault="001019E1" w:rsidP="0010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 Новые Карамалы</w:t>
      </w:r>
    </w:p>
    <w:p w:rsidR="001019E1" w:rsidRPr="00E97C1C" w:rsidRDefault="001019E1" w:rsidP="0010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</w:t>
      </w:r>
      <w:r w:rsidRPr="00E9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2020года</w:t>
      </w:r>
    </w:p>
    <w:p w:rsidR="001019E1" w:rsidRPr="00E97C1C" w:rsidRDefault="001019E1" w:rsidP="0010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__</w:t>
      </w:r>
    </w:p>
    <w:p w:rsidR="001019E1" w:rsidRPr="001019E1" w:rsidRDefault="001019E1" w:rsidP="00101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19E1" w:rsidRPr="001019E1" w:rsidSect="00E97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DB"/>
    <w:rsid w:val="000809DB"/>
    <w:rsid w:val="001019E1"/>
    <w:rsid w:val="00D82EA4"/>
    <w:rsid w:val="00DD10A6"/>
    <w:rsid w:val="00E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cp:lastPrinted>2020-07-08T10:29:00Z</cp:lastPrinted>
  <dcterms:created xsi:type="dcterms:W3CDTF">2020-07-08T09:59:00Z</dcterms:created>
  <dcterms:modified xsi:type="dcterms:W3CDTF">2020-07-08T10:30:00Z</dcterms:modified>
</cp:coreProperties>
</file>