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1C" w:rsidRPr="0014041C" w:rsidRDefault="0014041C" w:rsidP="00261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41C">
        <w:rPr>
          <w:rFonts w:ascii="Times New Roman" w:hAnsi="Times New Roman" w:cs="Times New Roman"/>
          <w:b/>
          <w:sz w:val="24"/>
          <w:szCs w:val="24"/>
        </w:rPr>
        <w:t xml:space="preserve">ПРОЕКТ      </w:t>
      </w:r>
    </w:p>
    <w:p w:rsidR="00AC3764" w:rsidRPr="0014041C" w:rsidRDefault="00655EE5" w:rsidP="00261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41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55EE5" w:rsidRPr="0014041C" w:rsidRDefault="00655EE5">
      <w:pPr>
        <w:rPr>
          <w:rFonts w:ascii="Times New Roman" w:hAnsi="Times New Roman" w:cs="Times New Roman"/>
          <w:sz w:val="24"/>
          <w:szCs w:val="24"/>
        </w:rPr>
      </w:pPr>
    </w:p>
    <w:p w:rsidR="00655EE5" w:rsidRPr="0014041C" w:rsidRDefault="00655EE5" w:rsidP="00655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4041C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и срока составления проекта бюджета сельского </w:t>
      </w:r>
      <w:r w:rsidR="0014041C" w:rsidRPr="0014041C">
        <w:rPr>
          <w:rFonts w:ascii="Times New Roman" w:hAnsi="Times New Roman" w:cs="Times New Roman"/>
          <w:b/>
          <w:sz w:val="24"/>
          <w:szCs w:val="24"/>
        </w:rPr>
        <w:t>Новокарамалинский</w:t>
      </w:r>
      <w:r w:rsidRPr="0014041C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 Миякинский район Республики Башкортостан</w:t>
      </w:r>
    </w:p>
    <w:bookmarkEnd w:id="0"/>
    <w:p w:rsidR="00655EE5" w:rsidRPr="0014041C" w:rsidRDefault="00655EE5" w:rsidP="00655EE5">
      <w:pPr>
        <w:rPr>
          <w:rFonts w:ascii="Times New Roman" w:hAnsi="Times New Roman" w:cs="Times New Roman"/>
          <w:sz w:val="24"/>
          <w:szCs w:val="24"/>
        </w:rPr>
      </w:pPr>
    </w:p>
    <w:p w:rsidR="00655EE5" w:rsidRPr="0014041C" w:rsidRDefault="00655EE5" w:rsidP="00655E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1C">
        <w:rPr>
          <w:rFonts w:ascii="Times New Roman" w:hAnsi="Times New Roman" w:cs="Times New Roman"/>
          <w:sz w:val="24"/>
          <w:szCs w:val="24"/>
        </w:rPr>
        <w:t xml:space="preserve">Согласно требованиям статьи 169,184 Бюджетного кодекса Российской Федерации и статьи 6 Положения о бюджетном процессе в сельском поселении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Башкортостан, утвержденного  решением Совета сельского поселения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 от </w:t>
      </w:r>
      <w:r w:rsidR="0014041C">
        <w:rPr>
          <w:rFonts w:ascii="Times New Roman" w:hAnsi="Times New Roman" w:cs="Times New Roman"/>
          <w:sz w:val="24"/>
          <w:szCs w:val="24"/>
        </w:rPr>
        <w:t xml:space="preserve">15.06.2020 </w:t>
      </w:r>
      <w:r w:rsidRPr="0014041C">
        <w:rPr>
          <w:rFonts w:ascii="Times New Roman" w:hAnsi="Times New Roman" w:cs="Times New Roman"/>
          <w:sz w:val="24"/>
          <w:szCs w:val="24"/>
        </w:rPr>
        <w:t xml:space="preserve"> №</w:t>
      </w:r>
      <w:r w:rsidR="0014041C">
        <w:rPr>
          <w:rFonts w:ascii="Times New Roman" w:hAnsi="Times New Roman" w:cs="Times New Roman"/>
          <w:sz w:val="24"/>
          <w:szCs w:val="24"/>
        </w:rPr>
        <w:t xml:space="preserve">54 </w:t>
      </w:r>
      <w:r w:rsidRPr="0014041C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</w:t>
      </w:r>
      <w:proofErr w:type="gramEnd"/>
    </w:p>
    <w:p w:rsidR="00655EE5" w:rsidRPr="0014041C" w:rsidRDefault="00655EE5" w:rsidP="00655E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655EE5" w:rsidRPr="0014041C" w:rsidRDefault="00655EE5" w:rsidP="00655E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Утвердить порядок и сроки  составления проекта бюджета сельского поселения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CC4332"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 согласно приложению.</w:t>
      </w:r>
    </w:p>
    <w:p w:rsidR="00CC4332" w:rsidRPr="0014041C" w:rsidRDefault="00CC4332" w:rsidP="00655E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Разметить настоящее постановление на официальном сайте администрации сельского поселения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 в сети Интернет.</w:t>
      </w:r>
    </w:p>
    <w:p w:rsidR="00CC4332" w:rsidRPr="0014041C" w:rsidRDefault="00CC4332" w:rsidP="00655E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041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55EE5" w:rsidRPr="0014041C" w:rsidRDefault="00655EE5" w:rsidP="00655E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5EE5" w:rsidRPr="0014041C" w:rsidRDefault="001860CA" w:rsidP="00655EE5">
      <w:pPr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>Глава</w:t>
      </w:r>
      <w:r w:rsidR="0014041C" w:rsidRPr="0014041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И.В. Павлов</w:t>
      </w:r>
    </w:p>
    <w:p w:rsidR="00CC4332" w:rsidRPr="0014041C" w:rsidRDefault="00CC4332" w:rsidP="00655EE5">
      <w:pPr>
        <w:rPr>
          <w:rFonts w:ascii="Times New Roman" w:hAnsi="Times New Roman" w:cs="Times New Roman"/>
          <w:sz w:val="24"/>
          <w:szCs w:val="24"/>
        </w:rPr>
      </w:pPr>
    </w:p>
    <w:p w:rsidR="001860CA" w:rsidRPr="0014041C" w:rsidRDefault="001860CA" w:rsidP="00655EE5">
      <w:pPr>
        <w:rPr>
          <w:rFonts w:ascii="Times New Roman" w:hAnsi="Times New Roman" w:cs="Times New Roman"/>
          <w:sz w:val="24"/>
          <w:szCs w:val="24"/>
        </w:rPr>
      </w:pPr>
    </w:p>
    <w:p w:rsidR="001860CA" w:rsidRPr="0014041C" w:rsidRDefault="001860CA" w:rsidP="00655EE5">
      <w:pPr>
        <w:rPr>
          <w:rFonts w:ascii="Times New Roman" w:hAnsi="Times New Roman" w:cs="Times New Roman"/>
          <w:sz w:val="24"/>
          <w:szCs w:val="24"/>
        </w:rPr>
      </w:pPr>
    </w:p>
    <w:p w:rsidR="00CC4332" w:rsidRDefault="00CC4332" w:rsidP="00655EE5">
      <w:pPr>
        <w:rPr>
          <w:rFonts w:ascii="Times New Roman" w:hAnsi="Times New Roman" w:cs="Times New Roman"/>
          <w:sz w:val="24"/>
          <w:szCs w:val="24"/>
        </w:rPr>
      </w:pPr>
    </w:p>
    <w:p w:rsidR="0014041C" w:rsidRDefault="0014041C" w:rsidP="00655EE5">
      <w:pPr>
        <w:rPr>
          <w:rFonts w:ascii="Times New Roman" w:hAnsi="Times New Roman" w:cs="Times New Roman"/>
          <w:sz w:val="24"/>
          <w:szCs w:val="24"/>
        </w:rPr>
      </w:pPr>
    </w:p>
    <w:p w:rsidR="0014041C" w:rsidRDefault="0014041C" w:rsidP="00655EE5">
      <w:pPr>
        <w:rPr>
          <w:rFonts w:ascii="Times New Roman" w:hAnsi="Times New Roman" w:cs="Times New Roman"/>
          <w:sz w:val="24"/>
          <w:szCs w:val="24"/>
        </w:rPr>
      </w:pPr>
    </w:p>
    <w:p w:rsidR="0014041C" w:rsidRDefault="0014041C" w:rsidP="00655EE5">
      <w:pPr>
        <w:rPr>
          <w:rFonts w:ascii="Times New Roman" w:hAnsi="Times New Roman" w:cs="Times New Roman"/>
          <w:sz w:val="24"/>
          <w:szCs w:val="24"/>
        </w:rPr>
      </w:pPr>
    </w:p>
    <w:p w:rsidR="0014041C" w:rsidRDefault="0014041C" w:rsidP="00655EE5">
      <w:pPr>
        <w:rPr>
          <w:rFonts w:ascii="Times New Roman" w:hAnsi="Times New Roman" w:cs="Times New Roman"/>
          <w:sz w:val="24"/>
          <w:szCs w:val="24"/>
        </w:rPr>
      </w:pPr>
    </w:p>
    <w:p w:rsidR="0014041C" w:rsidRPr="0014041C" w:rsidRDefault="0014041C" w:rsidP="00655EE5">
      <w:pPr>
        <w:rPr>
          <w:rFonts w:ascii="Times New Roman" w:hAnsi="Times New Roman" w:cs="Times New Roman"/>
          <w:sz w:val="24"/>
          <w:szCs w:val="24"/>
        </w:rPr>
      </w:pPr>
    </w:p>
    <w:p w:rsidR="00CC4332" w:rsidRPr="0014041C" w:rsidRDefault="00CC4332" w:rsidP="00CC4332">
      <w:pPr>
        <w:ind w:left="6372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сельского поселения </w:t>
      </w:r>
      <w:r w:rsidR="0014041C" w:rsidRPr="0014041C">
        <w:rPr>
          <w:rFonts w:ascii="Times New Roman" w:hAnsi="Times New Roman" w:cs="Times New Roman"/>
          <w:sz w:val="24"/>
          <w:szCs w:val="24"/>
        </w:rPr>
        <w:t xml:space="preserve">Новокарамалинский </w:t>
      </w:r>
      <w:r w:rsidRPr="0014041C">
        <w:rPr>
          <w:rFonts w:ascii="Times New Roman" w:hAnsi="Times New Roman" w:cs="Times New Roman"/>
          <w:sz w:val="24"/>
          <w:szCs w:val="24"/>
        </w:rPr>
        <w:t>сельсовет муниципального района  Миякинский район Республики Башкортостан</w:t>
      </w:r>
      <w:r w:rsidR="00364B49" w:rsidRPr="0014041C">
        <w:rPr>
          <w:rFonts w:ascii="Times New Roman" w:hAnsi="Times New Roman" w:cs="Times New Roman"/>
          <w:sz w:val="24"/>
          <w:szCs w:val="24"/>
        </w:rPr>
        <w:t xml:space="preserve"> от _____________ № ______</w:t>
      </w:r>
    </w:p>
    <w:p w:rsidR="00CC4332" w:rsidRPr="0014041C" w:rsidRDefault="00CC4332" w:rsidP="00CC4332">
      <w:pPr>
        <w:rPr>
          <w:rFonts w:ascii="Times New Roman" w:hAnsi="Times New Roman" w:cs="Times New Roman"/>
          <w:sz w:val="24"/>
          <w:szCs w:val="24"/>
        </w:rPr>
      </w:pPr>
    </w:p>
    <w:p w:rsidR="00CC4332" w:rsidRPr="0014041C" w:rsidRDefault="00CC4332" w:rsidP="00CC4332">
      <w:pPr>
        <w:jc w:val="center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Порядок и сроки составления проекта бюджета сельского поселения 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</w:t>
      </w:r>
    </w:p>
    <w:p w:rsidR="00CC4332" w:rsidRPr="0014041C" w:rsidRDefault="00CC4332" w:rsidP="00261D6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41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C4332" w:rsidRPr="0014041C" w:rsidRDefault="00CC4332" w:rsidP="00582D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4041C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требованиями бюджетного кодекса российской Федерации, статьи 6 Положения о бюджетном процессе в сельском поселении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 и определяет организацию работы по составлению проекта решения Совета сельского  </w:t>
      </w:r>
      <w:r w:rsidR="0017585C" w:rsidRPr="0014041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17585C"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 о бюджете сельского поселения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17585C"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 (далее</w:t>
      </w:r>
      <w:proofErr w:type="gramEnd"/>
      <w:r w:rsidR="0017585C" w:rsidRPr="0014041C">
        <w:rPr>
          <w:rFonts w:ascii="Times New Roman" w:hAnsi="Times New Roman" w:cs="Times New Roman"/>
          <w:sz w:val="24"/>
          <w:szCs w:val="24"/>
        </w:rPr>
        <w:t xml:space="preserve"> – проект бюджета).</w:t>
      </w:r>
    </w:p>
    <w:p w:rsidR="0017585C" w:rsidRPr="0014041C" w:rsidRDefault="0017585C" w:rsidP="00582D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2. Составление проекта бюджета основывается </w:t>
      </w:r>
      <w:proofErr w:type="gramStart"/>
      <w:r w:rsidRPr="0014041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4041C">
        <w:rPr>
          <w:rFonts w:ascii="Times New Roman" w:hAnsi="Times New Roman" w:cs="Times New Roman"/>
          <w:sz w:val="24"/>
          <w:szCs w:val="24"/>
        </w:rPr>
        <w:t>:</w:t>
      </w:r>
    </w:p>
    <w:p w:rsidR="0017585C" w:rsidRPr="0014041C" w:rsidRDefault="0017585C" w:rsidP="00CC4332">
      <w:pPr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- основных </w:t>
      </w:r>
      <w:proofErr w:type="gramStart"/>
      <w:r w:rsidRPr="0014041C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14041C">
        <w:rPr>
          <w:rFonts w:ascii="Times New Roman" w:hAnsi="Times New Roman" w:cs="Times New Roman"/>
          <w:sz w:val="24"/>
          <w:szCs w:val="24"/>
        </w:rPr>
        <w:t xml:space="preserve"> бюджетной политики и основных направлениях налоговой политики;</w:t>
      </w:r>
    </w:p>
    <w:p w:rsidR="0017585C" w:rsidRPr="0014041C" w:rsidRDefault="0017585C" w:rsidP="00CC4332">
      <w:pPr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4041C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14041C">
        <w:rPr>
          <w:rFonts w:ascii="Times New Roman" w:hAnsi="Times New Roman" w:cs="Times New Roman"/>
          <w:sz w:val="24"/>
          <w:szCs w:val="24"/>
        </w:rPr>
        <w:t xml:space="preserve">  социально-экономического развития сельского поселения;</w:t>
      </w:r>
    </w:p>
    <w:p w:rsidR="0017585C" w:rsidRPr="0014041C" w:rsidRDefault="0017585C" w:rsidP="00CC4332">
      <w:pPr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- бюджетном </w:t>
      </w:r>
      <w:proofErr w:type="gramStart"/>
      <w:r w:rsidRPr="0014041C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14041C">
        <w:rPr>
          <w:rFonts w:ascii="Times New Roman" w:hAnsi="Times New Roman" w:cs="Times New Roman"/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период;</w:t>
      </w:r>
    </w:p>
    <w:p w:rsidR="0017585C" w:rsidRPr="0014041C" w:rsidRDefault="0017585C" w:rsidP="00CC4332">
      <w:pPr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- муниципальных </w:t>
      </w:r>
      <w:proofErr w:type="gramStart"/>
      <w:r w:rsidRPr="0014041C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14041C">
        <w:rPr>
          <w:rFonts w:ascii="Times New Roman" w:hAnsi="Times New Roman" w:cs="Times New Roman"/>
          <w:sz w:val="24"/>
          <w:szCs w:val="24"/>
        </w:rPr>
        <w:t xml:space="preserve"> (проектах муниципальных программ, проектах изменений муниципальных программ).</w:t>
      </w:r>
    </w:p>
    <w:p w:rsidR="00582DFF" w:rsidRPr="0014041C" w:rsidRDefault="00582DFF" w:rsidP="00582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41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4041C">
        <w:rPr>
          <w:rFonts w:ascii="Times New Roman" w:hAnsi="Times New Roman" w:cs="Times New Roman"/>
          <w:b/>
          <w:sz w:val="24"/>
          <w:szCs w:val="24"/>
        </w:rPr>
        <w:t>. Сведения и документы, необходимые для составления проекта бюджета</w:t>
      </w:r>
    </w:p>
    <w:p w:rsidR="00582DFF" w:rsidRPr="0014041C" w:rsidRDefault="00582DFF" w:rsidP="00582DFF">
      <w:pPr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>В целях составления проекта бюджета:</w:t>
      </w:r>
    </w:p>
    <w:p w:rsidR="00582DFF" w:rsidRPr="0014041C" w:rsidRDefault="00582DFF" w:rsidP="00582D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1. Администрация сельского поселения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Башкортостан:</w:t>
      </w:r>
    </w:p>
    <w:p w:rsidR="00582DFF" w:rsidRPr="0014041C" w:rsidRDefault="00582DFF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- разрабатывает основные направления бюджетной, налоговой и долговой политики сельского поселения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 на очередной финансовый год и плановый период;</w:t>
      </w:r>
    </w:p>
    <w:p w:rsidR="00582DFF" w:rsidRPr="0014041C" w:rsidRDefault="00582DFF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lastRenderedPageBreak/>
        <w:t xml:space="preserve">- определяет прогнозные параметры доходов и источников внутреннего финансирования дефицита бюджета в разрезе кодов классификации доходов бюджета и кодов </w:t>
      </w:r>
      <w:proofErr w:type="gramStart"/>
      <w:r w:rsidRPr="0014041C">
        <w:rPr>
          <w:rFonts w:ascii="Times New Roman" w:hAnsi="Times New Roman" w:cs="Times New Roman"/>
          <w:sz w:val="24"/>
          <w:szCs w:val="24"/>
        </w:rPr>
        <w:t>классификации источников внутреннего финансирования дефицита бюджета</w:t>
      </w:r>
      <w:proofErr w:type="gramEnd"/>
      <w:r w:rsidRPr="0014041C">
        <w:rPr>
          <w:rFonts w:ascii="Times New Roman" w:hAnsi="Times New Roman" w:cs="Times New Roman"/>
          <w:sz w:val="24"/>
          <w:szCs w:val="24"/>
        </w:rPr>
        <w:t xml:space="preserve"> на основании сведений главных администраторов доходов и главных администраторов источников внутреннего финансирования дефицита бюджета на период, соответствующий периоду формирования бюджета;</w:t>
      </w:r>
    </w:p>
    <w:p w:rsidR="00582DFF" w:rsidRPr="0014041C" w:rsidRDefault="00582DFF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- учитывает оценку эффективности предоставляемых налоговых льгот по местным налогам на территории сельского поселения за отчётный финансовый год </w:t>
      </w:r>
      <w:r w:rsidR="00867C50" w:rsidRPr="0014041C">
        <w:rPr>
          <w:rFonts w:ascii="Times New Roman" w:hAnsi="Times New Roman" w:cs="Times New Roman"/>
          <w:sz w:val="24"/>
          <w:szCs w:val="24"/>
        </w:rPr>
        <w:t>и</w:t>
      </w:r>
      <w:r w:rsidRPr="0014041C">
        <w:rPr>
          <w:rFonts w:ascii="Times New Roman" w:hAnsi="Times New Roman" w:cs="Times New Roman"/>
          <w:sz w:val="24"/>
          <w:szCs w:val="24"/>
        </w:rPr>
        <w:t xml:space="preserve"> оценку ожидаемых потерь бюджета сельского поселения в связи с предоставлением налоговых льгот по местным налогам в периоде, соответствующем периоду формирования бюджета;</w:t>
      </w:r>
    </w:p>
    <w:p w:rsidR="00582DFF" w:rsidRPr="0014041C" w:rsidRDefault="00582DFF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>- утверждает перечень кодов подвидов доходов, главными администраторами которых являются органы местного самоуправления;</w:t>
      </w:r>
    </w:p>
    <w:p w:rsidR="00582DFF" w:rsidRPr="0014041C" w:rsidRDefault="00582DFF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>- устанавливает порядок и методику планирования бюджетных ассигнований на период, соответствующий периоду формирования бюджета;</w:t>
      </w:r>
    </w:p>
    <w:p w:rsidR="00582DFF" w:rsidRPr="0014041C" w:rsidRDefault="00582DFF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>- устанавливает структуру, перечень и коды целевых статей расходов бюджета;</w:t>
      </w:r>
    </w:p>
    <w:p w:rsidR="00582DFF" w:rsidRPr="0014041C" w:rsidRDefault="00582DFF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>- определяет прогнозный объем расходов бюджета на период, соответствующий периоду формирования бюджета;</w:t>
      </w:r>
    </w:p>
    <w:p w:rsidR="00582DFF" w:rsidRPr="0014041C" w:rsidRDefault="00582DFF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>- осуществляет оценку ожидаемого исполнения  бюджета на текущий финансовый год на основании сведений главных администраторов доходов бюджета, главных распорядителей бюджетных средств, главных администраторов источников финансирования дефицита бюджета;</w:t>
      </w:r>
    </w:p>
    <w:p w:rsidR="00582DFF" w:rsidRPr="0014041C" w:rsidRDefault="00582DFF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>- разрабатывает среднесрочный финансовый план (в случае утверждения бюджета на один финансовый год;</w:t>
      </w:r>
    </w:p>
    <w:p w:rsidR="00582DFF" w:rsidRPr="0014041C" w:rsidRDefault="00582DFF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>- разрабатывает бюджетный прогноз (проект бюджетного прогноза, проект изменений бюджетного прогноза) на долгосрочный период;</w:t>
      </w:r>
    </w:p>
    <w:p w:rsidR="00582DFF" w:rsidRPr="0014041C" w:rsidRDefault="00582DFF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>- формирует информацию о ходе реализации и оценке эффективности муниципальных программ;</w:t>
      </w:r>
    </w:p>
    <w:p w:rsidR="00582DFF" w:rsidRPr="0014041C" w:rsidRDefault="00582DFF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- разрабатывает прогноз социально-экономического развития сельского поселения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</w:t>
      </w:r>
      <w:r w:rsidR="00331420" w:rsidRPr="0014041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 и плановый период;</w:t>
      </w:r>
    </w:p>
    <w:p w:rsidR="00331420" w:rsidRPr="0014041C" w:rsidRDefault="00331420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- составляет проект решения Совета сельского поселения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 о бюджете на период, соответствующий периоду формирования бюджета, формирует прилагаемые к нему материалы для внесения Совету сельского поселения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Башкортостан;</w:t>
      </w:r>
    </w:p>
    <w:p w:rsidR="00582DFF" w:rsidRPr="0014041C" w:rsidRDefault="00331420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>- готовит информацию о предварительных итогах социально-экономического развития</w:t>
      </w:r>
      <w:r w:rsidR="00DC17C2" w:rsidRPr="001404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4041C">
        <w:rPr>
          <w:rFonts w:ascii="Times New Roman" w:hAnsi="Times New Roman" w:cs="Times New Roman"/>
          <w:sz w:val="24"/>
          <w:szCs w:val="24"/>
        </w:rPr>
        <w:t xml:space="preserve">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DC17C2"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 и ожидаемые итоги социально-экономического развития сельского поселения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DC17C2"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 за текущий финансовый год.</w:t>
      </w:r>
    </w:p>
    <w:p w:rsidR="00B65488" w:rsidRPr="0014041C" w:rsidRDefault="00DC17C2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2. Главные администраторы доходов бюджета разрабатывают прогноз поступлений в бюджет доходов по закрепленным кодам классификации </w:t>
      </w:r>
      <w:r w:rsidR="00B65488" w:rsidRPr="0014041C">
        <w:rPr>
          <w:rFonts w:ascii="Times New Roman" w:hAnsi="Times New Roman" w:cs="Times New Roman"/>
          <w:sz w:val="24"/>
          <w:szCs w:val="24"/>
        </w:rPr>
        <w:t>доходов бюджета на период, соответствующий периоду формирования бюджета.</w:t>
      </w:r>
    </w:p>
    <w:p w:rsidR="00DC17C2" w:rsidRPr="0014041C" w:rsidRDefault="00B65488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lastRenderedPageBreak/>
        <w:t xml:space="preserve">3. Главные администраторы источников внутреннего финансирования </w:t>
      </w:r>
      <w:r w:rsidR="00DC17C2" w:rsidRPr="0014041C">
        <w:rPr>
          <w:rFonts w:ascii="Times New Roman" w:hAnsi="Times New Roman" w:cs="Times New Roman"/>
          <w:sz w:val="24"/>
          <w:szCs w:val="24"/>
        </w:rPr>
        <w:t xml:space="preserve"> </w:t>
      </w:r>
      <w:r w:rsidRPr="0014041C">
        <w:rPr>
          <w:rFonts w:ascii="Times New Roman" w:hAnsi="Times New Roman" w:cs="Times New Roman"/>
          <w:sz w:val="24"/>
          <w:szCs w:val="24"/>
        </w:rPr>
        <w:t xml:space="preserve"> дефицита бюджета разрабатывают прогноз </w:t>
      </w:r>
      <w:proofErr w:type="gramStart"/>
      <w:r w:rsidRPr="0014041C">
        <w:rPr>
          <w:rFonts w:ascii="Times New Roman" w:hAnsi="Times New Roman" w:cs="Times New Roman"/>
          <w:sz w:val="24"/>
          <w:szCs w:val="24"/>
        </w:rPr>
        <w:t>привлечения источников внутреннего финансирования дефицита бюджета</w:t>
      </w:r>
      <w:proofErr w:type="gramEnd"/>
      <w:r w:rsidRPr="0014041C">
        <w:rPr>
          <w:rFonts w:ascii="Times New Roman" w:hAnsi="Times New Roman" w:cs="Times New Roman"/>
          <w:sz w:val="24"/>
          <w:szCs w:val="24"/>
        </w:rPr>
        <w:t xml:space="preserve"> по закрепленным кодам классификации источников внутреннего финансирования дефицита бюджета, на период, соответствующий периоду формирования бюджета.</w:t>
      </w:r>
    </w:p>
    <w:p w:rsidR="00B65488" w:rsidRPr="0014041C" w:rsidRDefault="00B65488" w:rsidP="00582D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5488" w:rsidRPr="0014041C" w:rsidRDefault="00B65488" w:rsidP="00261D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41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4041C">
        <w:rPr>
          <w:rFonts w:ascii="Times New Roman" w:hAnsi="Times New Roman" w:cs="Times New Roman"/>
          <w:b/>
          <w:sz w:val="24"/>
          <w:szCs w:val="24"/>
        </w:rPr>
        <w:t>. Сроки предоставления проекта бюджета</w:t>
      </w:r>
    </w:p>
    <w:p w:rsidR="00B65488" w:rsidRPr="0014041C" w:rsidRDefault="00B65488" w:rsidP="00B654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Главные распорядители средств, главные администраторы доходов и источников финансирования дефицита бюджета представляют в администрацию сельского поселения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 сведения и документы, необходимые для составления проекта бюджета в срок до 1 августа текущего финансового года.</w:t>
      </w:r>
    </w:p>
    <w:p w:rsidR="00B65488" w:rsidRPr="0014041C" w:rsidRDefault="00B65488" w:rsidP="00B654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Башкортостан:         </w:t>
      </w:r>
    </w:p>
    <w:p w:rsidR="00B65488" w:rsidRPr="0014041C" w:rsidRDefault="00B65488" w:rsidP="00261D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1) до 1 сентября текущего финансового года формирует прогноз социально-экономического развития сельского поселения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 на очередной финансовый год и плановый период;</w:t>
      </w:r>
    </w:p>
    <w:p w:rsidR="00B65488" w:rsidRPr="0014041C" w:rsidRDefault="00261D68" w:rsidP="00B654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 </w:t>
      </w:r>
      <w:r w:rsidR="00B65488" w:rsidRPr="0014041C">
        <w:rPr>
          <w:rFonts w:ascii="Times New Roman" w:hAnsi="Times New Roman" w:cs="Times New Roman"/>
          <w:sz w:val="24"/>
          <w:szCs w:val="24"/>
        </w:rPr>
        <w:t xml:space="preserve">2) до 1 сентября текущего финансового года формирует информацию о предварительных итогах социально-экономического развития сельского поселения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B65488"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 за истекший период текущего финансового года и ожидаемые итоги социально-экономического развития сельского поселения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B65488"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 за текущий финансовый год;</w:t>
      </w:r>
    </w:p>
    <w:p w:rsidR="00B65488" w:rsidRPr="0014041C" w:rsidRDefault="00261D68" w:rsidP="00B654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 </w:t>
      </w:r>
      <w:r w:rsidR="00B65488" w:rsidRPr="0014041C">
        <w:rPr>
          <w:rFonts w:ascii="Times New Roman" w:hAnsi="Times New Roman" w:cs="Times New Roman"/>
          <w:sz w:val="24"/>
          <w:szCs w:val="24"/>
        </w:rPr>
        <w:t xml:space="preserve">3) до 15 сентября текущего финансового года разрабатывает проект основных направлений бюджетной и налоговой и долговой </w:t>
      </w:r>
      <w:proofErr w:type="gramStart"/>
      <w:r w:rsidR="00B65488" w:rsidRPr="0014041C">
        <w:rPr>
          <w:rFonts w:ascii="Times New Roman" w:hAnsi="Times New Roman" w:cs="Times New Roman"/>
          <w:sz w:val="24"/>
          <w:szCs w:val="24"/>
        </w:rPr>
        <w:t>политики</w:t>
      </w:r>
      <w:proofErr w:type="gramEnd"/>
      <w:r w:rsidR="00B65488" w:rsidRPr="0014041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261D68" w:rsidRPr="0014041C" w:rsidRDefault="00261D68" w:rsidP="00B654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>4) до 25 октября текущего финансового года разрабатывает:</w:t>
      </w:r>
    </w:p>
    <w:p w:rsidR="00261D68" w:rsidRPr="0014041C" w:rsidRDefault="00261D68" w:rsidP="00B654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>- проектировки основных характеристик бюджета на период, соответствующий периоду формирования бюджета;</w:t>
      </w:r>
    </w:p>
    <w:p w:rsidR="00261D68" w:rsidRPr="0014041C" w:rsidRDefault="00261D68" w:rsidP="00B654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>- распределение бюджетных ассигнований по главным распорядителям бюджетных средств на период, соответствующий периоду формирования бюджета;</w:t>
      </w:r>
    </w:p>
    <w:p w:rsidR="00261D68" w:rsidRPr="0014041C" w:rsidRDefault="00261D68" w:rsidP="00B654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>5) до 14 ноября текущего финансового года формирует проект бюджета на период, соответствующий периоду формирования бюджета, а также документы и материалы, подлежащие представлению одновременно с указанным проектом;</w:t>
      </w:r>
    </w:p>
    <w:p w:rsidR="00261D68" w:rsidRPr="0014041C" w:rsidRDefault="00261D68" w:rsidP="00B654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041C">
        <w:rPr>
          <w:rFonts w:ascii="Times New Roman" w:hAnsi="Times New Roman" w:cs="Times New Roman"/>
          <w:sz w:val="24"/>
          <w:szCs w:val="24"/>
        </w:rPr>
        <w:t xml:space="preserve">6) вносит на рассмотрение Совета сельского поселения </w:t>
      </w:r>
      <w:r w:rsidR="0014041C" w:rsidRPr="0014041C">
        <w:rPr>
          <w:rFonts w:ascii="Times New Roman" w:hAnsi="Times New Roman" w:cs="Times New Roman"/>
          <w:sz w:val="24"/>
          <w:szCs w:val="24"/>
        </w:rPr>
        <w:t>Новокарамалинский</w:t>
      </w:r>
      <w:r w:rsidRPr="001404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 проект бюджета на период, соответствующий периоду формирования бюджета, в срок до 15 ноября текущего финансового года.</w:t>
      </w:r>
    </w:p>
    <w:sectPr w:rsidR="00261D68" w:rsidRPr="0014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F6F"/>
    <w:multiLevelType w:val="hybridMultilevel"/>
    <w:tmpl w:val="5F78D81A"/>
    <w:lvl w:ilvl="0" w:tplc="F1B8B8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E6F2A"/>
    <w:multiLevelType w:val="hybridMultilevel"/>
    <w:tmpl w:val="58ECBE02"/>
    <w:lvl w:ilvl="0" w:tplc="A9D28B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7C1DA7"/>
    <w:multiLevelType w:val="hybridMultilevel"/>
    <w:tmpl w:val="2008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47F7F"/>
    <w:multiLevelType w:val="hybridMultilevel"/>
    <w:tmpl w:val="B6382E16"/>
    <w:lvl w:ilvl="0" w:tplc="C9127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F64A9"/>
    <w:multiLevelType w:val="hybridMultilevel"/>
    <w:tmpl w:val="D144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D2"/>
    <w:rsid w:val="0014041C"/>
    <w:rsid w:val="0017585C"/>
    <w:rsid w:val="001860CA"/>
    <w:rsid w:val="00261D68"/>
    <w:rsid w:val="00331420"/>
    <w:rsid w:val="00364B49"/>
    <w:rsid w:val="00582DFF"/>
    <w:rsid w:val="006472D2"/>
    <w:rsid w:val="00655EE5"/>
    <w:rsid w:val="00867C50"/>
    <w:rsid w:val="00AC3764"/>
    <w:rsid w:val="00B65488"/>
    <w:rsid w:val="00CC4332"/>
    <w:rsid w:val="00DC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NKarSS</cp:lastModifiedBy>
  <cp:revision>9</cp:revision>
  <cp:lastPrinted>2020-07-27T04:58:00Z</cp:lastPrinted>
  <dcterms:created xsi:type="dcterms:W3CDTF">2020-07-22T07:17:00Z</dcterms:created>
  <dcterms:modified xsi:type="dcterms:W3CDTF">2020-07-27T05:01:00Z</dcterms:modified>
</cp:coreProperties>
</file>