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442AB2" w:rsidRPr="00442AB2" w:rsidTr="00442AB2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42AB2" w:rsidRPr="00442AB2" w:rsidRDefault="00442AB2" w:rsidP="00442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142240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5.3pt;margin-top:11.2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G6TBAAAA2gAAAA8AAABkcnMvZG93bnJldi54bWxEj0uLwjAUhfcD/odwB9wMY6rCOFSjiKCI&#10;C/GNy0tzbco0N6WJWv+9EQZcHs7j44wmjS3FjWpfOFbQ7SQgiDOnC84VHPbz718QPiBrLB2Tggd5&#10;mIxbHyNMtbvzlm67kIs4wj5FBSaEKpXSZ4Ys+o6riKN3cbXFEGWdS13jPY7bUvaS5EdaLDgSDFY0&#10;M5T97a5WQe+0OZ4X51U/MXNeRu7XAbdrpdqfzXQIIlAT3uH/9lIrGMDrSrwBcvw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zG6T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Башҡортостан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</w:t>
            </w:r>
            <w:proofErr w:type="gram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ҡаһы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Миәҡә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42AB2" w:rsidRPr="00442AB2" w:rsidRDefault="00442AB2" w:rsidP="00442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районың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Яңы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Ҡарамалы</w:t>
            </w:r>
            <w:proofErr w:type="spellEnd"/>
          </w:p>
          <w:p w:rsidR="00442AB2" w:rsidRPr="00442AB2" w:rsidRDefault="00442AB2" w:rsidP="00442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советы</w:t>
            </w:r>
          </w:p>
          <w:p w:rsidR="00442AB2" w:rsidRPr="00442AB2" w:rsidRDefault="00442AB2" w:rsidP="00442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билә</w:t>
            </w:r>
            <w:proofErr w:type="gram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әһе</w:t>
            </w:r>
            <w:proofErr w:type="spellEnd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хаҡимиәте</w:t>
            </w:r>
            <w:proofErr w:type="spellEnd"/>
          </w:p>
          <w:p w:rsidR="00442AB2" w:rsidRPr="00442AB2" w:rsidRDefault="00442AB2" w:rsidP="0044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AB2" w:rsidRPr="00442AB2" w:rsidRDefault="00442AB2" w:rsidP="00442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42AB2" w:rsidRPr="00442AB2" w:rsidRDefault="00442AB2" w:rsidP="0044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A8411E" w:rsidRDefault="00A8411E" w:rsidP="00442A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2AB2" w:rsidRPr="00442AB2" w:rsidRDefault="00442AB2" w:rsidP="00442A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</w:t>
      </w:r>
      <w:r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bookmarkStart w:id="0" w:name="_GoBack"/>
      <w:bookmarkEnd w:id="0"/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ПОСТАНОВЛЕНИЕ</w:t>
      </w:r>
    </w:p>
    <w:p w:rsidR="00D81936" w:rsidRPr="00D81936" w:rsidRDefault="00A8411E" w:rsidP="00442A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  2023</w:t>
      </w:r>
      <w:r w:rsidR="00B576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25CCA" w:rsidRDefault="00325CCA" w:rsidP="0032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11E">
        <w:rPr>
          <w:rFonts w:ascii="Times New Roman" w:eastAsia="Calibri" w:hAnsi="Times New Roman" w:cs="Times New Roman"/>
          <w:b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53 Федерального закона 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  1. Утвердить прилагаемые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согласно приложению к настоящему постановлению.</w:t>
      </w:r>
    </w:p>
    <w:p w:rsid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  2. 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СП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>с. Новые Карамалы</w:t>
      </w:r>
      <w:r w:rsidRPr="00A8411E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411E">
        <w:rPr>
          <w:rFonts w:ascii="Times New Roman" w:eastAsia="Calibri" w:hAnsi="Times New Roman" w:cs="Times New Roman"/>
          <w:sz w:val="28"/>
          <w:szCs w:val="28"/>
        </w:rPr>
        <w:t>Централ</w:t>
      </w:r>
      <w:r>
        <w:rPr>
          <w:rFonts w:ascii="Times New Roman" w:eastAsia="Calibri" w:hAnsi="Times New Roman" w:cs="Times New Roman"/>
          <w:sz w:val="28"/>
          <w:szCs w:val="28"/>
        </w:rPr>
        <w:t>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д.56А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8411E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сельского поселения Новокарамалинский сельсовет муниципального района Миякинский  район Республики Башкортостан.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8411E">
        <w:rPr>
          <w:rFonts w:ascii="Times New Roman" w:eastAsia="Calibri" w:hAnsi="Times New Roman" w:cs="Times New Roman"/>
          <w:sz w:val="28"/>
          <w:szCs w:val="28"/>
        </w:rPr>
        <w:t>3.  Контроль исполнения данного постановления оставляю за собою.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Глава сельского поселения       </w:t>
      </w:r>
      <w:r w:rsidRP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Павлов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Приложение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к  Постановлению Администрации 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Новокарамалинский</w:t>
      </w: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сельсовет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Миякинский</w:t>
      </w: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района 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Республики Башкортостан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 2023 г. № __</w:t>
      </w: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</w:p>
    <w:p w:rsidR="00A8411E" w:rsidRPr="00A8411E" w:rsidRDefault="00A8411E" w:rsidP="00A8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Pr="00A841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</w:t>
      </w:r>
    </w:p>
    <w:p w:rsidR="00A8411E" w:rsidRPr="00A8411E" w:rsidRDefault="00A8411E" w:rsidP="00A8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Термины и определения, используемые в настоящем документе, применяются в значениях, установленных </w:t>
      </w:r>
      <w:hyperlink r:id="rId8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контроле (надзоре) и муниципальном контроле в Российской Федерации".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bookmarkEnd w:id="2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(далее соответственно - контрольные (надзорные) органы).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4"/>
      <w:bookmarkEnd w:id="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Общественное обсуждение проекта нормативного правового акта  исполнительного  органа местного самоуправления, уполномоченного на осуществление муниципального  контроля (надзора), об утверждении формы проверочного листа осуществляется в соответствии с </w:t>
      </w:r>
      <w:hyperlink r:id="rId9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Правилами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органам исполнительной власти местного самоуправления информации о подготовке проектов нормативных правовых актов и результатах их общественного обсуждения</w:t>
      </w:r>
      <w:bookmarkStart w:id="5" w:name="sub_1005"/>
      <w:bookmarkEnd w:id="4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Общественное обсуждение проекта нормативного правового акта  органа местного самоуправления осуществляется таким органом в срок, который не может составлять менее 15 календарных дней со дня размещения указанного акта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информационно-телекоммуникационной сети "Интернет" (далее - сеть "Интернет").</w:t>
      </w:r>
    </w:p>
    <w:bookmarkEnd w:id="5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органом местного самоуправления должна быть предоставлена возможность направления предложений, поступающих в рамках общественного обсуждения, на электронную почту указанных контрольных (надзорных) органов.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органом местного самоуправления. По каждому предложению такие органы формируют мотивированную позицию об их учете (в том числе частичном) или об их отклонении.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нормативного правового акта об утверждении формы проверочного листа направляется в общественный совет при контрольном (надзорном) органе (при его наличии) в целях его обсуждения.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контрольного (надзорного) органа в сети "Интернет".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включает: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61"/>
      <w:bookmarkEnd w:id="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62"/>
      <w:bookmarkEnd w:id="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63"/>
      <w:bookmarkEnd w:id="8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64"/>
      <w:bookmarkEnd w:id="9"/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</w:t>
      </w:r>
      <w:proofErr w:type="gram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"примечание" подлежит обязательному заполнению в случае заполнения графы "неприменимо";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65"/>
      <w:bookmarkEnd w:id="10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66"/>
      <w:bookmarkEnd w:id="1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поля, предусматривающие внесение следующих сведений:</w:t>
      </w:r>
    </w:p>
    <w:bookmarkEnd w:id="12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  <w:proofErr w:type="gramEnd"/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(надзорного) мероприятия;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QR-код, расположенный в правом верхнем углу первой страницы формы проверочного листа, предусмотренный </w:t>
      </w:r>
      <w:hyperlink r:id="rId10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постановлением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8"/>
      <w:bookmarkEnd w:id="1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Допускается утверждение контрольным (надзорным) органом форм проверочных листов по объектам муниципального контроля, предусмотренным </w:t>
      </w:r>
      <w:hyperlink r:id="rId11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частью 1 статьи 16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</w:t>
      </w: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Федерации", по категориям рисков, а также по контрольным (надзорным) мероприятиям.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9"/>
      <w:bookmarkEnd w:id="14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Формы проверочных листов после дня их официального опубликования подлежат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bookmarkEnd w:id="15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проверочных листов подлежат размещению на официальном сайте контрольного (надзорного) органа в сети "Интернет"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0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01"/>
      <w:bookmarkEnd w:id="1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рейдовый осмотр;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02"/>
      <w:bookmarkEnd w:id="1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выездная проверка.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1"/>
      <w:bookmarkEnd w:id="18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обязательного применения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требований, если иное не предусмотрено решением контрольного (надзорного) органа об утверждении формы проверочного листа.</w:t>
      </w:r>
    </w:p>
    <w:bookmarkEnd w:id="19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Федеральной государственной информационной системе "Реестр обязательных требований" сведений, отражающих содержание обязательных требований, формы проверочных листов формируются на их основе.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12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Контрольный (надзорный) орган вправе применять проверочные листы при проведении плановых контрольных (надзорных) мероприятий, не предусмотренных </w:t>
      </w:r>
      <w:hyperlink r:id="rId12" w:anchor="sub_1010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пунктом 10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внеплановых контрольных (надзорных) мероприятий (за исключением контрольного (надзорного) мероприятия, </w:t>
      </w:r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которого является истечение срока исполнения решения контрольного (надзорного) органа об устранении выявленного нарушения обязательных требований), а также контрольных (надзорных) мероприятий на основании программы проверок.</w:t>
      </w:r>
    </w:p>
    <w:bookmarkEnd w:id="20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(надзорных) мероприятий, предусмотренных абзацем первым настоящего пункта, могут применяться проверочные листы, в том числе состоящие из сведений, отражающих содержание обязательных требований, содержащихся в Федеральной государственной информационной системе "Реестр обязательных требований".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проверочных листов подлежат актуализации в случае изменения, отмены обязательных требований путем внесения изменений в нормативный правовой акт, которым утверждена форма проверочного листа.</w:t>
      </w:r>
    </w:p>
    <w:bookmarkEnd w:id="21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ind w:firstLine="567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</w:p>
    <w:p w:rsidR="00293B3F" w:rsidRPr="00293B3F" w:rsidRDefault="00293B3F" w:rsidP="00293B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CCA" w:rsidRDefault="00325CCA" w:rsidP="00325CC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25CCA" w:rsidRDefault="00325CCA" w:rsidP="00325CC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CA" w:rsidRDefault="00325CCA" w:rsidP="00325CCA"/>
    <w:p w:rsidR="00325CCA" w:rsidRDefault="00325CCA" w:rsidP="00325CCA"/>
    <w:sectPr w:rsidR="00325CCA" w:rsidSect="006E4E78">
      <w:pgSz w:w="11909" w:h="16834"/>
      <w:pgMar w:top="1276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0371A"/>
    <w:rsid w:val="00054717"/>
    <w:rsid w:val="00146362"/>
    <w:rsid w:val="00293B3F"/>
    <w:rsid w:val="002A6D4E"/>
    <w:rsid w:val="00325CCA"/>
    <w:rsid w:val="00442AB2"/>
    <w:rsid w:val="004744C4"/>
    <w:rsid w:val="004F454C"/>
    <w:rsid w:val="00603E51"/>
    <w:rsid w:val="006E4E78"/>
    <w:rsid w:val="00772983"/>
    <w:rsid w:val="007F092F"/>
    <w:rsid w:val="00814A75"/>
    <w:rsid w:val="008E7D6C"/>
    <w:rsid w:val="009F5F38"/>
    <w:rsid w:val="00A8411E"/>
    <w:rsid w:val="00B5768F"/>
    <w:rsid w:val="00BA34B0"/>
    <w:rsid w:val="00BF1AD6"/>
    <w:rsid w:val="00CB335A"/>
    <w:rsid w:val="00CC0418"/>
    <w:rsid w:val="00CD318D"/>
    <w:rsid w:val="00D81936"/>
    <w:rsid w:val="00DB1955"/>
    <w:rsid w:val="00DE1611"/>
    <w:rsid w:val="00E704E4"/>
    <w:rsid w:val="00F23627"/>
    <w:rsid w:val="00F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user\Desktop\&#1055;&#1086;&#1089;&#1090;&#1072;&#1085;&#1086;&#1074;&#1083;&#1077;&#1085;&#1080;&#1077;-&#8470;-51-&#1086;&#1090;-21.06.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4449814/16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665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6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NKarSS</dc:creator>
  <cp:lastModifiedBy>NKarSS</cp:lastModifiedBy>
  <cp:revision>12</cp:revision>
  <cp:lastPrinted>2023-08-29T05:24:00Z</cp:lastPrinted>
  <dcterms:created xsi:type="dcterms:W3CDTF">2020-05-26T09:27:00Z</dcterms:created>
  <dcterms:modified xsi:type="dcterms:W3CDTF">2023-08-29T05:28:00Z</dcterms:modified>
</cp:coreProperties>
</file>