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464E35" w:rsidRPr="00464E35" w:rsidTr="00526A1B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F3354" w:rsidRDefault="00464E35" w:rsidP="006F3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E35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5AF09F" wp14:editId="42CDD210">
                      <wp:simplePos x="0" y="0"/>
                      <wp:positionH relativeFrom="column">
                        <wp:posOffset>194499</wp:posOffset>
                      </wp:positionH>
                      <wp:positionV relativeFrom="paragraph">
                        <wp:posOffset>141948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9B115" id="Группа 4" o:spid="_x0000_s1026" style="position:absolute;margin-left:15.3pt;margin-top:11.2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">
                      <v:line id="Line 6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9qwwAAANoAAAAPAAAAZHJzL2Rvd25yZXYueG1sRI9Ba8JA&#10;FITvBf/D8gredFPB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ThL/a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464E35">
              <w:rPr>
                <w:rFonts w:ascii="Times New Roman" w:hAnsi="Times New Roman"/>
              </w:rPr>
              <w:t>Башҡортостан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Республиҡаһы</w:t>
            </w:r>
            <w:proofErr w:type="spellEnd"/>
            <w:r w:rsidRPr="00464E35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464E35">
              <w:rPr>
                <w:rFonts w:ascii="Times New Roman" w:hAnsi="Times New Roman"/>
              </w:rPr>
              <w:t>Миәҡә</w:t>
            </w:r>
            <w:proofErr w:type="spellEnd"/>
            <w:r w:rsidRPr="00464E35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464E35">
              <w:rPr>
                <w:rFonts w:ascii="Times New Roman" w:hAnsi="Times New Roman"/>
              </w:rPr>
              <w:t>муниципаль</w:t>
            </w:r>
            <w:proofErr w:type="spellEnd"/>
          </w:p>
          <w:p w:rsidR="006F3354" w:rsidRDefault="00464E35" w:rsidP="006F3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4E35">
              <w:rPr>
                <w:rFonts w:ascii="Times New Roman" w:hAnsi="Times New Roman"/>
              </w:rPr>
              <w:t>районың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Яңы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Ҡарамалы</w:t>
            </w:r>
            <w:proofErr w:type="spellEnd"/>
          </w:p>
          <w:p w:rsidR="006F3354" w:rsidRDefault="00464E35" w:rsidP="006F3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4E35">
              <w:rPr>
                <w:rFonts w:ascii="Times New Roman" w:hAnsi="Times New Roman"/>
              </w:rPr>
              <w:t>ауыл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r w:rsidR="006F3354">
              <w:rPr>
                <w:rFonts w:ascii="Times New Roman" w:hAnsi="Times New Roman"/>
              </w:rPr>
              <w:t xml:space="preserve"> </w:t>
            </w:r>
            <w:r w:rsidRPr="00464E35">
              <w:rPr>
                <w:rFonts w:ascii="Times New Roman" w:hAnsi="Times New Roman"/>
              </w:rPr>
              <w:t>советы</w:t>
            </w:r>
          </w:p>
          <w:p w:rsidR="00464E35" w:rsidRPr="00464E35" w:rsidRDefault="00464E35" w:rsidP="006F3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4E35">
              <w:rPr>
                <w:rFonts w:ascii="Times New Roman" w:hAnsi="Times New Roman"/>
              </w:rPr>
              <w:t>ауыл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биләмәһе</w:t>
            </w:r>
            <w:proofErr w:type="spellEnd"/>
            <w:r w:rsidRPr="00464E3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64E35">
              <w:rPr>
                <w:rFonts w:ascii="Times New Roman" w:hAnsi="Times New Roman"/>
              </w:rPr>
              <w:t>хаҡимиәте</w:t>
            </w:r>
            <w:proofErr w:type="spellEnd"/>
          </w:p>
          <w:p w:rsidR="00464E35" w:rsidRPr="00464E35" w:rsidRDefault="00464E35" w:rsidP="00021E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4E35" w:rsidRPr="00464E35" w:rsidRDefault="00464E35" w:rsidP="00464E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4E35" w:rsidRPr="00464E35" w:rsidRDefault="00464E35" w:rsidP="00464E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64E35">
              <w:rPr>
                <w:rFonts w:ascii="Times New Roman" w:hAnsi="Times New Roman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021E1F" w:rsidRDefault="00772310" w:rsidP="00244D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21E1F">
        <w:rPr>
          <w:rFonts w:ascii="Times New Roman" w:hAnsi="Times New Roman"/>
          <w:b/>
          <w:sz w:val="24"/>
          <w:szCs w:val="24"/>
        </w:rPr>
        <w:t>ПРОЕКТ</w:t>
      </w:r>
    </w:p>
    <w:p w:rsidR="00244D85" w:rsidRPr="00772310" w:rsidRDefault="00244D85" w:rsidP="00244D85">
      <w:pPr>
        <w:rPr>
          <w:rFonts w:ascii="Times New Roman" w:hAnsi="Times New Roman"/>
          <w:b/>
          <w:sz w:val="24"/>
          <w:szCs w:val="24"/>
        </w:rPr>
      </w:pPr>
      <w:r w:rsidRPr="00772310">
        <w:rPr>
          <w:rFonts w:ascii="Times New Roman" w:hAnsi="Times New Roman"/>
          <w:b/>
          <w:sz w:val="24"/>
          <w:szCs w:val="24"/>
          <w:lang w:val="en-US"/>
        </w:rPr>
        <w:t>K</w:t>
      </w:r>
      <w:r w:rsidRPr="00772310">
        <w:rPr>
          <w:rFonts w:ascii="Times New Roman" w:hAnsi="Times New Roman"/>
          <w:b/>
          <w:sz w:val="24"/>
          <w:szCs w:val="24"/>
        </w:rPr>
        <w:t xml:space="preserve">АРАР                                                               </w:t>
      </w:r>
      <w:r w:rsidR="00772310">
        <w:rPr>
          <w:rFonts w:ascii="Times New Roman" w:hAnsi="Times New Roman"/>
          <w:b/>
          <w:sz w:val="24"/>
          <w:szCs w:val="24"/>
        </w:rPr>
        <w:t xml:space="preserve">         </w:t>
      </w:r>
      <w:r w:rsidRPr="00772310">
        <w:rPr>
          <w:rFonts w:ascii="Times New Roman" w:hAnsi="Times New Roman"/>
          <w:b/>
          <w:sz w:val="24"/>
          <w:szCs w:val="24"/>
        </w:rPr>
        <w:t xml:space="preserve">     </w:t>
      </w:r>
      <w:r w:rsidR="00772310">
        <w:rPr>
          <w:rFonts w:ascii="Times New Roman" w:hAnsi="Times New Roman"/>
          <w:b/>
          <w:sz w:val="24"/>
          <w:szCs w:val="24"/>
        </w:rPr>
        <w:t xml:space="preserve"> </w:t>
      </w:r>
      <w:r w:rsidR="006F3354">
        <w:rPr>
          <w:rFonts w:ascii="Times New Roman" w:hAnsi="Times New Roman"/>
          <w:b/>
          <w:sz w:val="24"/>
          <w:szCs w:val="24"/>
        </w:rPr>
        <w:t xml:space="preserve">              </w:t>
      </w:r>
      <w:r w:rsidRPr="00772310">
        <w:rPr>
          <w:rFonts w:ascii="Times New Roman" w:hAnsi="Times New Roman"/>
          <w:b/>
          <w:sz w:val="24"/>
          <w:szCs w:val="24"/>
        </w:rPr>
        <w:tab/>
        <w:t>ПОСТАНОВЛЕНИЕ</w:t>
      </w:r>
    </w:p>
    <w:p w:rsidR="00244D85" w:rsidRPr="00772310" w:rsidRDefault="00772310" w:rsidP="00244D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37EB9">
        <w:rPr>
          <w:rFonts w:ascii="Times New Roman" w:hAnsi="Times New Roman"/>
          <w:sz w:val="24"/>
          <w:szCs w:val="24"/>
        </w:rPr>
        <w:t>_________</w:t>
      </w:r>
      <w:proofErr w:type="gramStart"/>
      <w:r w:rsidR="00F37EB9">
        <w:rPr>
          <w:rFonts w:ascii="Times New Roman" w:hAnsi="Times New Roman"/>
          <w:sz w:val="24"/>
          <w:szCs w:val="24"/>
        </w:rPr>
        <w:t>_</w:t>
      </w:r>
      <w:r w:rsidR="00636C3A">
        <w:rPr>
          <w:rFonts w:ascii="Times New Roman" w:hAnsi="Times New Roman"/>
          <w:sz w:val="24"/>
          <w:szCs w:val="24"/>
        </w:rPr>
        <w:t xml:space="preserve">  2024</w:t>
      </w:r>
      <w:proofErr w:type="gramEnd"/>
      <w:r w:rsidR="00244D85" w:rsidRPr="00772310">
        <w:rPr>
          <w:rFonts w:ascii="Times New Roman" w:hAnsi="Times New Roman"/>
          <w:sz w:val="24"/>
          <w:szCs w:val="24"/>
        </w:rPr>
        <w:t xml:space="preserve"> й.                    </w:t>
      </w:r>
      <w:r w:rsidR="002F66CE">
        <w:rPr>
          <w:rFonts w:ascii="Times New Roman" w:hAnsi="Times New Roman"/>
          <w:sz w:val="24"/>
          <w:szCs w:val="24"/>
        </w:rPr>
        <w:t xml:space="preserve">             </w:t>
      </w:r>
      <w:r w:rsidR="00244D85" w:rsidRPr="00772310">
        <w:rPr>
          <w:rFonts w:ascii="Times New Roman" w:hAnsi="Times New Roman"/>
          <w:sz w:val="24"/>
          <w:szCs w:val="24"/>
        </w:rPr>
        <w:t xml:space="preserve">     </w:t>
      </w:r>
      <w:r w:rsidR="00F37EB9">
        <w:rPr>
          <w:rFonts w:ascii="Times New Roman" w:hAnsi="Times New Roman"/>
          <w:b/>
          <w:sz w:val="24"/>
          <w:szCs w:val="24"/>
        </w:rPr>
        <w:t>№ _</w:t>
      </w:r>
      <w:r w:rsidR="00244D85" w:rsidRPr="0077231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723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37EB9">
        <w:rPr>
          <w:rFonts w:ascii="Times New Roman" w:hAnsi="Times New Roman"/>
          <w:sz w:val="24"/>
          <w:szCs w:val="24"/>
        </w:rPr>
        <w:t>______</w:t>
      </w:r>
      <w:proofErr w:type="gramStart"/>
      <w:r w:rsidR="00F37EB9">
        <w:rPr>
          <w:rFonts w:ascii="Times New Roman" w:hAnsi="Times New Roman"/>
          <w:sz w:val="24"/>
          <w:szCs w:val="24"/>
        </w:rPr>
        <w:t>_</w:t>
      </w:r>
      <w:r w:rsidR="00636C3A">
        <w:rPr>
          <w:rFonts w:ascii="Times New Roman" w:hAnsi="Times New Roman"/>
          <w:sz w:val="24"/>
          <w:szCs w:val="24"/>
        </w:rPr>
        <w:t xml:space="preserve">  2024</w:t>
      </w:r>
      <w:proofErr w:type="gramEnd"/>
      <w:r w:rsidR="00244D85" w:rsidRPr="00772310">
        <w:rPr>
          <w:rFonts w:ascii="Times New Roman" w:hAnsi="Times New Roman"/>
          <w:sz w:val="24"/>
          <w:szCs w:val="24"/>
        </w:rPr>
        <w:t xml:space="preserve"> г.</w:t>
      </w:r>
    </w:p>
    <w:p w:rsidR="00F37EB9" w:rsidRPr="00F37EB9" w:rsidRDefault="00F37EB9" w:rsidP="00F37EB9">
      <w:pPr>
        <w:jc w:val="center"/>
        <w:rPr>
          <w:rFonts w:ascii="Times New Roman" w:hAnsi="Times New Roman"/>
          <w:b/>
          <w:sz w:val="28"/>
          <w:szCs w:val="28"/>
        </w:rPr>
      </w:pPr>
      <w:r w:rsidRPr="00F37EB9">
        <w:rPr>
          <w:rFonts w:ascii="Times New Roman" w:hAnsi="Times New Roman"/>
          <w:b/>
          <w:sz w:val="28"/>
          <w:szCs w:val="28"/>
        </w:rPr>
        <w:t xml:space="preserve">Об утверждении Положения о межведомственной комиссии по оценки и обследованию помещения в целях признания его жилым помещением, жилого помещения пригодным (непригодным) для проживания граждан, а </w:t>
      </w:r>
      <w:proofErr w:type="gramStart"/>
      <w:r w:rsidRPr="00F37EB9">
        <w:rPr>
          <w:rFonts w:ascii="Times New Roman" w:hAnsi="Times New Roman"/>
          <w:b/>
          <w:sz w:val="28"/>
          <w:szCs w:val="28"/>
        </w:rPr>
        <w:t xml:space="preserve">так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EB9">
        <w:rPr>
          <w:rFonts w:ascii="Times New Roman" w:hAnsi="Times New Roman"/>
          <w:b/>
          <w:sz w:val="28"/>
          <w:szCs w:val="28"/>
        </w:rPr>
        <w:t>же</w:t>
      </w:r>
      <w:proofErr w:type="gramEnd"/>
      <w:r w:rsidRPr="00F37EB9">
        <w:rPr>
          <w:rFonts w:ascii="Times New Roman" w:hAnsi="Times New Roman"/>
          <w:b/>
          <w:sz w:val="28"/>
          <w:szCs w:val="28"/>
        </w:rPr>
        <w:t xml:space="preserve"> многоквартирного дома аварийным и подлежащим сносу или реконструкции домом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В соответ</w:t>
      </w:r>
      <w:bookmarkStart w:id="0" w:name="_GoBack"/>
      <w:bookmarkEnd w:id="0"/>
      <w:r w:rsidRPr="00F37EB9">
        <w:rPr>
          <w:rFonts w:ascii="Times New Roman" w:hAnsi="Times New Roman"/>
          <w:sz w:val="26"/>
          <w:szCs w:val="26"/>
        </w:rPr>
        <w:t>ствии с пунктом 8 части 1 </w:t>
      </w:r>
      <w:hyperlink r:id="rId7" w:anchor="AA80NQ" w:history="1">
        <w:r w:rsidRPr="00F37EB9">
          <w:rPr>
            <w:rFonts w:ascii="Times New Roman" w:hAnsi="Times New Roman"/>
            <w:sz w:val="26"/>
            <w:szCs w:val="26"/>
          </w:rPr>
          <w:t>статьи 14 Жилищного кодекса Российской Федерации</w:t>
        </w:r>
      </w:hyperlink>
      <w:r w:rsidRPr="00F37EB9">
        <w:rPr>
          <w:rFonts w:ascii="Times New Roman" w:hAnsi="Times New Roman"/>
          <w:sz w:val="26"/>
          <w:szCs w:val="26"/>
        </w:rPr>
        <w:t>, </w:t>
      </w:r>
      <w:hyperlink r:id="rId8" w:anchor="7D20K3" w:history="1">
        <w:r w:rsidRPr="00F37EB9">
          <w:rPr>
            <w:rFonts w:ascii="Times New Roman" w:hAnsi="Times New Roman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37EB9">
        <w:rPr>
          <w:rFonts w:ascii="Times New Roman" w:hAnsi="Times New Roman"/>
          <w:sz w:val="26"/>
          <w:szCs w:val="26"/>
        </w:rPr>
        <w:t>, </w:t>
      </w:r>
      <w:hyperlink r:id="rId9" w:history="1">
        <w:r w:rsidRPr="00F37EB9">
          <w:rPr>
            <w:rFonts w:ascii="Times New Roman" w:hAnsi="Times New Roman"/>
            <w:sz w:val="26"/>
            <w:szCs w:val="26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домом"</w:t>
        </w:r>
      </w:hyperlink>
      <w:r w:rsidRPr="00F37EB9">
        <w:rPr>
          <w:rFonts w:ascii="Times New Roman" w:hAnsi="Times New Roman"/>
          <w:sz w:val="26"/>
          <w:szCs w:val="26"/>
        </w:rPr>
        <w:t xml:space="preserve">:   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домом, согласно </w:t>
      </w:r>
      <w:hyperlink r:id="rId10" w:anchor="31CPH1E" w:history="1">
        <w:r w:rsidRPr="00F37EB9">
          <w:rPr>
            <w:rFonts w:ascii="Times New Roman" w:hAnsi="Times New Roman"/>
            <w:sz w:val="26"/>
            <w:szCs w:val="26"/>
          </w:rPr>
          <w:t>приложению 1</w:t>
        </w:r>
      </w:hyperlink>
      <w:r w:rsidRPr="00F37EB9">
        <w:rPr>
          <w:rFonts w:ascii="Times New Roman" w:hAnsi="Times New Roman"/>
          <w:sz w:val="26"/>
          <w:szCs w:val="26"/>
        </w:rPr>
        <w:t>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домом, согласно </w:t>
      </w:r>
      <w:hyperlink r:id="rId11" w:anchor="122FHV9" w:history="1">
        <w:r w:rsidRPr="00F37EB9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F37EB9">
        <w:rPr>
          <w:rFonts w:ascii="Times New Roman" w:hAnsi="Times New Roman"/>
          <w:sz w:val="26"/>
          <w:szCs w:val="26"/>
        </w:rPr>
        <w:t>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3</w:t>
      </w:r>
      <w:r w:rsidRPr="00F37EB9">
        <w:rPr>
          <w:rFonts w:ascii="Times New Roman" w:hAnsi="Times New Roman"/>
          <w:sz w:val="26"/>
          <w:szCs w:val="26"/>
        </w:rPr>
        <w:t xml:space="preserve">. Постановление опубликовать (обнародовать) на официальном сайте администрации сельского поселения </w:t>
      </w:r>
      <w:r w:rsidRPr="00F37EB9">
        <w:rPr>
          <w:rFonts w:ascii="Times New Roman" w:hAnsi="Times New Roman"/>
          <w:sz w:val="26"/>
          <w:szCs w:val="26"/>
        </w:rPr>
        <w:t>Новокарамалинский</w:t>
      </w:r>
      <w:r w:rsidRPr="00F37EB9">
        <w:rPr>
          <w:rFonts w:ascii="Times New Roman" w:hAnsi="Times New Roman"/>
          <w:sz w:val="26"/>
          <w:szCs w:val="26"/>
        </w:rPr>
        <w:t xml:space="preserve"> сельсовет (</w:t>
      </w:r>
      <w:r w:rsidR="00021E1F" w:rsidRPr="00021E1F">
        <w:rPr>
          <w:rFonts w:ascii="Times New Roman" w:hAnsi="Times New Roman"/>
          <w:sz w:val="26"/>
          <w:szCs w:val="26"/>
        </w:rPr>
        <w:t>https://spnovokaramali.ru/</w:t>
      </w:r>
      <w:r w:rsidRPr="00F37EB9">
        <w:rPr>
          <w:rFonts w:ascii="Times New Roman" w:hAnsi="Times New Roman"/>
          <w:sz w:val="26"/>
          <w:szCs w:val="26"/>
        </w:rPr>
        <w:t>).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5. Постановление вступает в силу после его официального опубликования (обнародования).</w:t>
      </w:r>
    </w:p>
    <w:p w:rsid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6. Контроль за выполнением постановления оставляю за собой.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7EB9" w:rsidRPr="00F37EB9" w:rsidRDefault="00F37EB9" w:rsidP="00F37E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</w:t>
      </w:r>
      <w:r w:rsidRPr="00F37EB9">
        <w:rPr>
          <w:rFonts w:ascii="Times New Roman" w:hAnsi="Times New Roman"/>
          <w:sz w:val="26"/>
          <w:szCs w:val="26"/>
        </w:rPr>
        <w:t>И.В. Павлов</w:t>
      </w:r>
    </w:p>
    <w:p w:rsidR="00F37EB9" w:rsidRPr="00F37EB9" w:rsidRDefault="00F37EB9" w:rsidP="00F37EB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Приложение 1 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Новокарамалинский</w:t>
      </w:r>
      <w:r w:rsidRPr="00F37EB9">
        <w:rPr>
          <w:rFonts w:ascii="Times New Roman" w:hAnsi="Times New Roman"/>
          <w:sz w:val="26"/>
          <w:szCs w:val="26"/>
        </w:rPr>
        <w:t xml:space="preserve"> сельсовет МР Миякинский район РБ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от ___________ № ___</w:t>
      </w:r>
    </w:p>
    <w:p w:rsidR="00F37EB9" w:rsidRPr="00F37EB9" w:rsidRDefault="00F37EB9" w:rsidP="00F37EB9">
      <w:pPr>
        <w:spacing w:after="0"/>
        <w:ind w:left="5664"/>
        <w:rPr>
          <w:rFonts w:ascii="Times New Roman" w:hAnsi="Times New Roman"/>
          <w:sz w:val="26"/>
          <w:szCs w:val="26"/>
        </w:rPr>
      </w:pPr>
    </w:p>
    <w:p w:rsidR="00F37EB9" w:rsidRPr="00F37EB9" w:rsidRDefault="00F37EB9" w:rsidP="00F37EB9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</w:t>
      </w:r>
      <w:proofErr w:type="gramStart"/>
      <w:r w:rsidRPr="00F37EB9">
        <w:rPr>
          <w:rFonts w:ascii="Times New Roman" w:hAnsi="Times New Roman"/>
          <w:sz w:val="26"/>
          <w:szCs w:val="26"/>
        </w:rPr>
        <w:t>так же</w:t>
      </w:r>
      <w:proofErr w:type="gramEnd"/>
      <w:r w:rsidRPr="00F37EB9">
        <w:rPr>
          <w:rFonts w:ascii="Times New Roman" w:hAnsi="Times New Roman"/>
          <w:sz w:val="26"/>
          <w:szCs w:val="26"/>
        </w:rPr>
        <w:t xml:space="preserve"> многоквартирного дома аварийным и подлежащим сносу или реконструкции домом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 I. Общие положения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аварийным и подлежащим сносу или реконструкции домом (далее - Комиссия) создана в целях оценки жилых помещений, многоквартирных домов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домом, утвержденного </w:t>
      </w:r>
      <w:hyperlink r:id="rId12" w:history="1">
        <w:r w:rsidRPr="00F37EB9">
          <w:rPr>
            <w:rFonts w:ascii="Times New Roman" w:hAnsi="Times New Roman"/>
            <w:sz w:val="26"/>
            <w:szCs w:val="26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домом"</w:t>
        </w:r>
      </w:hyperlink>
      <w:r w:rsidRPr="00F37EB9">
        <w:rPr>
          <w:rFonts w:ascii="Times New Roman" w:hAnsi="Times New Roman"/>
          <w:sz w:val="26"/>
          <w:szCs w:val="26"/>
        </w:rPr>
        <w:t xml:space="preserve">, находящегося на территории сельского поселения Миякинский сельсовет, на соответствие требованиям, которым должно отвечать жилое помещение. 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1.2. В своей деятельности Комиссия руководствуется </w:t>
      </w:r>
      <w:hyperlink r:id="rId13" w:history="1">
        <w:r w:rsidRPr="00F37EB9">
          <w:rPr>
            <w:rFonts w:ascii="Times New Roman" w:hAnsi="Times New Roman"/>
            <w:sz w:val="26"/>
            <w:szCs w:val="26"/>
          </w:rPr>
          <w:t>Конституцией Российской Федерации</w:t>
        </w:r>
      </w:hyperlink>
      <w:r w:rsidRPr="00F37EB9">
        <w:rPr>
          <w:rFonts w:ascii="Times New Roman" w:hAnsi="Times New Roman"/>
          <w:sz w:val="26"/>
          <w:szCs w:val="26"/>
        </w:rPr>
        <w:t>, </w:t>
      </w:r>
      <w:hyperlink r:id="rId14" w:anchor="7D20K3" w:history="1">
        <w:r w:rsidRPr="00F37EB9">
          <w:rPr>
            <w:rFonts w:ascii="Times New Roman" w:hAnsi="Times New Roman"/>
            <w:sz w:val="26"/>
            <w:szCs w:val="26"/>
          </w:rPr>
          <w:t>Жилищным кодексом Российской Федерации</w:t>
        </w:r>
      </w:hyperlink>
      <w:r w:rsidRPr="00F37EB9">
        <w:rPr>
          <w:rFonts w:ascii="Times New Roman" w:hAnsi="Times New Roman"/>
          <w:sz w:val="26"/>
          <w:szCs w:val="26"/>
        </w:rPr>
        <w:t>, </w:t>
      </w:r>
      <w:hyperlink r:id="rId15" w:history="1">
        <w:r w:rsidRPr="00F37EB9">
          <w:rPr>
            <w:rFonts w:ascii="Times New Roman" w:hAnsi="Times New Roman"/>
            <w:sz w:val="26"/>
            <w:szCs w:val="26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домом"</w:t>
        </w:r>
      </w:hyperlink>
      <w:r w:rsidRPr="00F37EB9">
        <w:rPr>
          <w:rFonts w:ascii="Times New Roman" w:hAnsi="Times New Roman"/>
          <w:sz w:val="26"/>
          <w:szCs w:val="26"/>
        </w:rPr>
        <w:t> (далее - </w:t>
      </w:r>
      <w:hyperlink r:id="rId16" w:history="1">
        <w:r w:rsidRPr="00F37EB9">
          <w:rPr>
            <w:rFonts w:ascii="Times New Roman" w:hAnsi="Times New Roman"/>
            <w:sz w:val="26"/>
            <w:szCs w:val="26"/>
          </w:rPr>
          <w:t>постановление Правительства РФ от 28.01.2006 N 47</w:t>
        </w:r>
      </w:hyperlink>
      <w:r w:rsidRPr="00F37EB9">
        <w:rPr>
          <w:rFonts w:ascii="Times New Roman" w:hAnsi="Times New Roman"/>
          <w:sz w:val="26"/>
          <w:szCs w:val="26"/>
        </w:rPr>
        <w:t>), </w:t>
      </w:r>
      <w:hyperlink r:id="rId17" w:anchor="6560IO" w:history="1">
        <w:r w:rsidRPr="00F37EB9">
          <w:rPr>
            <w:rFonts w:ascii="Times New Roman" w:hAnsi="Times New Roman"/>
            <w:sz w:val="26"/>
            <w:szCs w:val="26"/>
          </w:rPr>
          <w:t>Правилами и нормами технической эксплуатации жилищного фонда</w:t>
        </w:r>
      </w:hyperlink>
      <w:r w:rsidRPr="00F37EB9">
        <w:rPr>
          <w:rFonts w:ascii="Times New Roman" w:hAnsi="Times New Roman"/>
          <w:sz w:val="26"/>
          <w:szCs w:val="26"/>
        </w:rPr>
        <w:t>, утвержденными </w:t>
      </w:r>
      <w:hyperlink r:id="rId18" w:anchor="64U0IK" w:history="1">
        <w:r w:rsidRPr="00F37EB9">
          <w:rPr>
            <w:rFonts w:ascii="Times New Roman" w:hAnsi="Times New Roman"/>
            <w:sz w:val="26"/>
            <w:szCs w:val="26"/>
          </w:rPr>
          <w:t>постановлением Государственного комитета Российской Федерации по строительству и жилищно-коммунальному комплексу от 27.09.2003 N 170</w:t>
        </w:r>
      </w:hyperlink>
      <w:r w:rsidRPr="00F37EB9">
        <w:rPr>
          <w:rFonts w:ascii="Times New Roman" w:hAnsi="Times New Roman"/>
          <w:sz w:val="26"/>
          <w:szCs w:val="26"/>
        </w:rPr>
        <w:t>, настоящим Положением и иными нормативными правовыми актами.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1.3. Комиссия является коллегиальным и межведомственным органом.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1.4. Состав Комиссии утверждается постановлением администрации сельского поселения Миякинский сельсовет.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II. Основные функции комиссии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lastRenderedPageBreak/>
        <w:t>2.1.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19" w:anchor="7D20K3" w:history="1">
        <w:r w:rsidRPr="00F37EB9">
          <w:rPr>
            <w:rFonts w:ascii="Times New Roman" w:hAnsi="Times New Roman"/>
            <w:sz w:val="26"/>
            <w:szCs w:val="26"/>
          </w:rPr>
          <w:t>постановлением Правительства Российской Федерации от 21.08.2019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домом"</w:t>
        </w:r>
      </w:hyperlink>
      <w:r w:rsidRPr="00F37EB9">
        <w:rPr>
          <w:rFonts w:ascii="Times New Roman" w:hAnsi="Times New Roman"/>
          <w:sz w:val="26"/>
          <w:szCs w:val="26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(далее-сводный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 пунктом 47 </w:t>
      </w:r>
      <w:hyperlink r:id="rId20" w:anchor="7E20KD" w:history="1">
        <w:r w:rsidRPr="00F37EB9">
          <w:rPr>
            <w:rFonts w:ascii="Times New Roman" w:hAnsi="Times New Roman"/>
            <w:sz w:val="26"/>
            <w:szCs w:val="26"/>
          </w:rPr>
          <w:t>приложения</w:t>
        </w:r>
      </w:hyperlink>
      <w:r w:rsidRPr="00F37EB9">
        <w:rPr>
          <w:rFonts w:ascii="Times New Roman" w:hAnsi="Times New Roman"/>
          <w:sz w:val="26"/>
          <w:szCs w:val="26"/>
        </w:rPr>
        <w:t> к </w:t>
      </w:r>
      <w:hyperlink r:id="rId21" w:history="1">
        <w:r w:rsidRPr="00F37EB9">
          <w:rPr>
            <w:rFonts w:ascii="Times New Roman" w:hAnsi="Times New Roman"/>
            <w:sz w:val="26"/>
            <w:szCs w:val="26"/>
          </w:rPr>
          <w:t>постановлению Правительства РФ от 28.01.2006 N 47</w:t>
        </w:r>
      </w:hyperlink>
      <w:r w:rsidRPr="00F37EB9">
        <w:rPr>
          <w:rFonts w:ascii="Times New Roman" w:hAnsi="Times New Roman"/>
          <w:sz w:val="26"/>
          <w:szCs w:val="26"/>
        </w:rPr>
        <w:t>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 праве подать в комиссию заявление, предусмотренное абзацем первым настоящего пункта.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2.2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абзацем 2 пункта 2.1 настоящего Положения, - в течение 20 календарных дней с даты регистрации и принимает решение (в виде заключения) указанное в пункте 4.10 настоящего Положения, либо решения о </w:t>
      </w:r>
      <w:r w:rsidRPr="00F37EB9">
        <w:rPr>
          <w:rFonts w:ascii="Times New Roman" w:hAnsi="Times New Roman"/>
          <w:sz w:val="26"/>
          <w:szCs w:val="26"/>
        </w:rPr>
        <w:lastRenderedPageBreak/>
        <w:t>проведении дополнительного обследования оцениваемого помещения.</w:t>
      </w:r>
      <w:r w:rsidRPr="00F37EB9">
        <w:rPr>
          <w:rFonts w:ascii="Times New Roman" w:hAnsi="Times New Roman"/>
          <w:sz w:val="26"/>
          <w:szCs w:val="26"/>
        </w:rPr>
        <w:br/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III. Права Комиссии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Комиссия имеет право: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3.1. Взаимодействовать в установленном законодательством порядке с органами государственной власти, органами местного самоуправления, организациями, учреждениями, предприятиями по вопросам, относящимся к компетенции Комиссии.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3.2.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собственника жилого помещения (уполномоченного им лица).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3.3. Принимать соответствующее решение.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IV. Организация деятельности Комиссии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4.1. Комиссию возглавляет председатель, который осуществляет общее руководство Комиссией, организует и координирует ее работу, проводит заседания. В отсутствие председателя Комиссии его функции выполняет заместитель.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4.2. Члены Комиссии обладают равными правами при обсуждении рассматриваемых на заседании вопросов.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4.3. Члены Комиссии участвуют в заседаниях без права замены.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4.4. Дату, повестку дня заседания и порядок его проведения определяет председатель Комиссии.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4.5. Заседания проводятся по мере поступления документов, предусмотренных пунктом 42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утвержденного </w:t>
      </w:r>
      <w:hyperlink r:id="rId22" w:history="1">
        <w:r w:rsidRPr="00F37EB9">
          <w:rPr>
            <w:rFonts w:ascii="Times New Roman" w:hAnsi="Times New Roman"/>
            <w:color w:val="3451A0"/>
            <w:sz w:val="26"/>
            <w:szCs w:val="26"/>
            <w:u w:val="single"/>
          </w:rPr>
          <w:t>постановлением Правительства РФ от 28.01.2006 N 47</w:t>
        </w:r>
      </w:hyperlink>
      <w:r w:rsidRPr="00F37EB9">
        <w:rPr>
          <w:rFonts w:ascii="Times New Roman" w:hAnsi="Times New Roman"/>
          <w:sz w:val="26"/>
          <w:szCs w:val="26"/>
        </w:rPr>
        <w:t>";</w:t>
      </w:r>
      <w:r w:rsidRPr="00F37EB9">
        <w:rPr>
          <w:rFonts w:ascii="Times New Roman" w:hAnsi="Times New Roman"/>
          <w:sz w:val="26"/>
          <w:szCs w:val="26"/>
        </w:rPr>
        <w:br/>
        <w:t xml:space="preserve">       4.6. Приглашаемые на заседание Комиссии представители органов местного самоуправления, организаций, собственник жилого помещения (уполномоченное им лицо), эксперты и иные лица могут высказать мнение по рассматриваемым вопросам.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4.7. Комиссия после рассмотрения представленных документов принимает соответствующее решение.</w:t>
      </w:r>
    </w:p>
    <w:p w:rsidR="00F37EB9" w:rsidRPr="00F37EB9" w:rsidRDefault="00F37EB9" w:rsidP="00F37E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       4.8.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F37EB9" w:rsidRPr="00F37EB9" w:rsidRDefault="00F37EB9" w:rsidP="00F37E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lastRenderedPageBreak/>
        <w:t xml:space="preserve">      4.9.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4.10. Решение Комиссии оформляется заключением, по форме установленной </w:t>
      </w:r>
      <w:hyperlink r:id="rId23" w:history="1">
        <w:r w:rsidRPr="00F37EB9">
          <w:rPr>
            <w:rFonts w:ascii="Times New Roman" w:hAnsi="Times New Roman"/>
            <w:color w:val="3451A0"/>
            <w:sz w:val="26"/>
            <w:szCs w:val="26"/>
            <w:u w:val="single"/>
          </w:rPr>
          <w:t>постановлением Правительства РФ от 28.01.2006 N 47</w:t>
        </w:r>
      </w:hyperlink>
      <w:r w:rsidRPr="00F37EB9">
        <w:rPr>
          <w:rFonts w:ascii="Times New Roman" w:hAnsi="Times New Roman"/>
          <w:sz w:val="26"/>
          <w:szCs w:val="26"/>
        </w:rPr>
        <w:t>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В случае обследования помещения Комиссия составляет акт обследования помещения по форме установленной </w:t>
      </w:r>
      <w:hyperlink r:id="rId24" w:history="1">
        <w:r w:rsidRPr="00F37EB9">
          <w:rPr>
            <w:rFonts w:ascii="Times New Roman" w:hAnsi="Times New Roman"/>
            <w:color w:val="3451A0"/>
            <w:sz w:val="26"/>
            <w:szCs w:val="26"/>
            <w:u w:val="single"/>
          </w:rPr>
          <w:t>постановлением Правительства РФ от 28.01.2006 N 47</w:t>
        </w:r>
      </w:hyperlink>
      <w:r w:rsidRPr="00F37EB9">
        <w:rPr>
          <w:rFonts w:ascii="Times New Roman" w:hAnsi="Times New Roman"/>
          <w:sz w:val="26"/>
          <w:szCs w:val="26"/>
        </w:rPr>
        <w:t>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4.11. Заключение и акт подписываются всеми присутствующими членами Комиссии.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Члены Комиссии, имеющие особое мнение, выражают его в письменной форме в отдельном документе, который является неотъемлемой частью заключения либо акта. Во всех экземплярах заключения либо акта делается отметка о наличии особого мнения.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4.12. Администрация сельского поселения в 5-дневный срок со дня принятия решения, предусмотренного 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 </w:t>
      </w:r>
      <w:hyperlink r:id="rId25" w:history="1">
        <w:r w:rsidRPr="00F37EB9">
          <w:rPr>
            <w:rFonts w:ascii="Times New Roman" w:hAnsi="Times New Roman"/>
            <w:color w:val="3451A0"/>
            <w:sz w:val="26"/>
            <w:szCs w:val="26"/>
            <w:u w:val="single"/>
          </w:rPr>
          <w:t>постановлением Правительства РФ от 28.01.2006 N 47</w:t>
        </w:r>
      </w:hyperlink>
      <w:r w:rsidRPr="00F37EB9">
        <w:rPr>
          <w:rFonts w:ascii="Times New Roman" w:hAnsi="Times New Roman"/>
          <w:sz w:val="26"/>
          <w:szCs w:val="26"/>
        </w:rPr>
        <w:t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В случае выявлении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домом, утвержденного </w:t>
      </w:r>
      <w:hyperlink r:id="rId26" w:history="1">
        <w:r w:rsidRPr="00F37EB9">
          <w:rPr>
            <w:rFonts w:ascii="Times New Roman" w:hAnsi="Times New Roman"/>
            <w:color w:val="3451A0"/>
            <w:sz w:val="26"/>
            <w:szCs w:val="26"/>
            <w:u w:val="single"/>
          </w:rPr>
          <w:t>Постановлением Правительства РФ от 28.01.2006 N 47</w:t>
        </w:r>
      </w:hyperlink>
      <w:r w:rsidRPr="00F37EB9">
        <w:rPr>
          <w:rFonts w:ascii="Times New Roman" w:hAnsi="Times New Roman"/>
          <w:sz w:val="26"/>
          <w:szCs w:val="26"/>
        </w:rPr>
        <w:t>, решение, предусмотренное пунктом 4.10., направляется в соответствующий федеральный орган исполнительной власти,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F37EB9" w:rsidRPr="00F37EB9" w:rsidRDefault="00F37EB9" w:rsidP="00F37EB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4.13. Решение Комиссии может быть обжаловано заинтересованными лицами в судебном порядке.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Приложение 2 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Новокарамалинский</w:t>
      </w:r>
      <w:r w:rsidRPr="00F37EB9">
        <w:rPr>
          <w:rFonts w:ascii="Times New Roman" w:hAnsi="Times New Roman"/>
          <w:sz w:val="26"/>
          <w:szCs w:val="26"/>
        </w:rPr>
        <w:t xml:space="preserve"> сельсовет МР Миякинский район РБ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от ___________ № ___</w:t>
      </w:r>
    </w:p>
    <w:p w:rsidR="00F37EB9" w:rsidRPr="00F37EB9" w:rsidRDefault="00F37EB9" w:rsidP="00F37E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F37EB9" w:rsidRPr="00F37EB9" w:rsidRDefault="00F37EB9" w:rsidP="00F37EB9">
      <w:pPr>
        <w:jc w:val="center"/>
        <w:rPr>
          <w:rFonts w:ascii="Times New Roman" w:hAnsi="Times New Roman"/>
          <w:sz w:val="26"/>
          <w:szCs w:val="26"/>
        </w:rPr>
      </w:pPr>
      <w:r w:rsidRPr="00F37EB9">
        <w:rPr>
          <w:rFonts w:ascii="Times New Roman" w:hAnsi="Times New Roman"/>
          <w:sz w:val="26"/>
          <w:szCs w:val="26"/>
        </w:rPr>
        <w:t>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аварийным и подлежащим сносу или реконструкции домом</w:t>
      </w:r>
      <w:r w:rsidRPr="00F37EB9">
        <w:rPr>
          <w:rFonts w:ascii="Times New Roman" w:hAnsi="Times New Roman"/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4972"/>
      </w:tblGrid>
      <w:tr w:rsidR="00F37EB9" w:rsidRPr="00F37EB9" w:rsidTr="004D2841">
        <w:trPr>
          <w:trHeight w:val="15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7EB9" w:rsidRPr="00F37EB9" w:rsidTr="004D2841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EB9" w:rsidRPr="00F37EB9" w:rsidRDefault="00F37EB9" w:rsidP="00F37E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Председатель комиссии: </w:t>
            </w:r>
            <w:r w:rsidRPr="00F37EB9">
              <w:rPr>
                <w:rFonts w:ascii="Times New Roman" w:hAnsi="Times New Roman"/>
                <w:sz w:val="26"/>
                <w:szCs w:val="26"/>
              </w:rPr>
              <w:t>Павлов Иван Владимирович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EB9" w:rsidRPr="00F37EB9" w:rsidRDefault="00F37EB9" w:rsidP="00F37E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- глава сельского поселения </w:t>
            </w:r>
            <w:r w:rsidRPr="00F37EB9">
              <w:rPr>
                <w:rFonts w:ascii="Times New Roman" w:hAnsi="Times New Roman"/>
                <w:sz w:val="26"/>
                <w:szCs w:val="26"/>
              </w:rPr>
              <w:t>Новокарамалинский</w:t>
            </w:r>
            <w:r w:rsidRPr="00F37EB9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F37EB9" w:rsidRPr="00F37EB9" w:rsidTr="004D2841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EB9" w:rsidRPr="00F37EB9" w:rsidRDefault="00F37EB9" w:rsidP="00F37E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Заместитель комиссии: </w:t>
            </w:r>
            <w:r w:rsidRPr="00F37EB9">
              <w:rPr>
                <w:rFonts w:ascii="Times New Roman" w:hAnsi="Times New Roman"/>
                <w:sz w:val="26"/>
                <w:szCs w:val="26"/>
              </w:rPr>
              <w:t>Васильева Валентина Витальевна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EB9" w:rsidRPr="00F37EB9" w:rsidRDefault="00F37EB9" w:rsidP="00F37E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37EB9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  <w:r w:rsidRPr="00F37EB9">
              <w:rPr>
                <w:rFonts w:ascii="Times New Roman" w:hAnsi="Times New Roman"/>
                <w:sz w:val="26"/>
                <w:szCs w:val="26"/>
              </w:rPr>
              <w:t xml:space="preserve"> администрации сельского поселения</w:t>
            </w:r>
          </w:p>
        </w:tc>
      </w:tr>
      <w:tr w:rsidR="00F37EB9" w:rsidRPr="00F37EB9" w:rsidTr="004D2841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Секретарь комиссии: </w:t>
            </w:r>
          </w:p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>Сафиуллина Нина Валерьевна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EB9" w:rsidRPr="00F37EB9" w:rsidRDefault="00F37EB9" w:rsidP="00F37E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37EB9">
              <w:rPr>
                <w:rFonts w:ascii="Times New Roman" w:hAnsi="Times New Roman"/>
                <w:sz w:val="26"/>
                <w:szCs w:val="26"/>
              </w:rPr>
              <w:t>депутат сельского поселения Новокарамалинский</w:t>
            </w:r>
            <w:r w:rsidRPr="00F37EB9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F37EB9" w:rsidRPr="00F37EB9" w:rsidTr="004D2841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EB9" w:rsidRPr="00F37EB9" w:rsidRDefault="00F37EB9" w:rsidP="00021E1F">
            <w:pPr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Губайдуллин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Табрис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Тимергалиевич</w:t>
            </w:r>
            <w:proofErr w:type="spellEnd"/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>- начальник отдела строительства, архитектуры и ЖКХ администрации муниципального района Миякинский  район РБ (по согласованию)</w:t>
            </w:r>
          </w:p>
        </w:tc>
      </w:tr>
      <w:tr w:rsidR="00F37EB9" w:rsidRPr="00F37EB9" w:rsidTr="004D2841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Попова Илона Борисовна 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 – инженер ООО «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Мияки-Жилищник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</w:p>
        </w:tc>
      </w:tr>
      <w:tr w:rsidR="00F37EB9" w:rsidRPr="00F37EB9" w:rsidTr="004D2841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Идрисов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Гайса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Магуевич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 по РБ в г. Белебей и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Альшеевском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Белебеевском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Бижбулякском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Ермекеевском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37EB9">
              <w:rPr>
                <w:rFonts w:ascii="Times New Roman" w:hAnsi="Times New Roman"/>
                <w:sz w:val="26"/>
                <w:szCs w:val="26"/>
              </w:rPr>
              <w:t>Миякинском</w:t>
            </w:r>
            <w:proofErr w:type="spellEnd"/>
            <w:r w:rsidRPr="00F37EB9">
              <w:rPr>
                <w:rFonts w:ascii="Times New Roman" w:hAnsi="Times New Roman"/>
                <w:sz w:val="26"/>
                <w:szCs w:val="26"/>
              </w:rPr>
              <w:t xml:space="preserve"> районах (по согласованию)</w:t>
            </w:r>
          </w:p>
        </w:tc>
      </w:tr>
      <w:tr w:rsidR="00F37EB9" w:rsidRPr="00F37EB9" w:rsidTr="004D2841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EB9" w:rsidRPr="00F37EB9" w:rsidRDefault="00F37EB9" w:rsidP="004D28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EB9">
              <w:rPr>
                <w:rFonts w:ascii="Times New Roman" w:hAnsi="Times New Roman"/>
                <w:sz w:val="26"/>
                <w:szCs w:val="26"/>
              </w:rPr>
              <w:t>- Представитель  государственного казенного учреждения Республики Башкортостан «Центр мониторинга аварийного жилищного фонда» (по согласованию)</w:t>
            </w:r>
          </w:p>
        </w:tc>
      </w:tr>
    </w:tbl>
    <w:p w:rsidR="00F37EB9" w:rsidRPr="00F37EB9" w:rsidRDefault="00F37EB9" w:rsidP="00F37EB9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509CC" w:rsidRPr="00F37EB9" w:rsidRDefault="007509CC" w:rsidP="00F37EB9">
      <w:pPr>
        <w:pStyle w:val="a3"/>
        <w:spacing w:before="0" w:beforeAutospacing="0" w:after="0"/>
        <w:jc w:val="center"/>
        <w:rPr>
          <w:sz w:val="26"/>
          <w:szCs w:val="26"/>
        </w:rPr>
      </w:pPr>
    </w:p>
    <w:sectPr w:rsidR="007509CC" w:rsidRPr="00F37EB9" w:rsidSect="006F33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453"/>
    <w:multiLevelType w:val="hybridMultilevel"/>
    <w:tmpl w:val="F70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5B8"/>
    <w:multiLevelType w:val="hybridMultilevel"/>
    <w:tmpl w:val="16BA66B4"/>
    <w:lvl w:ilvl="0" w:tplc="A4D04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EF"/>
    <w:rsid w:val="00004C50"/>
    <w:rsid w:val="00021E1F"/>
    <w:rsid w:val="00106E38"/>
    <w:rsid w:val="00244D85"/>
    <w:rsid w:val="002F66CE"/>
    <w:rsid w:val="00315ED7"/>
    <w:rsid w:val="003B6B4C"/>
    <w:rsid w:val="00464E35"/>
    <w:rsid w:val="005026C8"/>
    <w:rsid w:val="00636C3A"/>
    <w:rsid w:val="006B09D8"/>
    <w:rsid w:val="006F3354"/>
    <w:rsid w:val="007509CC"/>
    <w:rsid w:val="007629CE"/>
    <w:rsid w:val="00772310"/>
    <w:rsid w:val="00791612"/>
    <w:rsid w:val="00830328"/>
    <w:rsid w:val="00851BDD"/>
    <w:rsid w:val="009B03EF"/>
    <w:rsid w:val="00B6635F"/>
    <w:rsid w:val="00C95486"/>
    <w:rsid w:val="00CD308C"/>
    <w:rsid w:val="00E26EC5"/>
    <w:rsid w:val="00E870E8"/>
    <w:rsid w:val="00F37EB9"/>
    <w:rsid w:val="00F77B0C"/>
    <w:rsid w:val="00FC15E0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6549"/>
  <w15:docId w15:val="{71595A2A-B967-45DF-B83C-D628A6DF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4D8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yperlink" Target="https://docs.cntd.ru/document/901877221" TargetMode="External"/><Relationship Id="rId26" Type="http://schemas.openxmlformats.org/officeDocument/2006/relationships/hyperlink" Target="https://docs.cntd.ru/document/9019662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966282" TargetMode="Externa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66282" TargetMode="External"/><Relationship Id="rId17" Type="http://schemas.openxmlformats.org/officeDocument/2006/relationships/hyperlink" Target="https://docs.cntd.ru/document/901877221" TargetMode="External"/><Relationship Id="rId25" Type="http://schemas.openxmlformats.org/officeDocument/2006/relationships/hyperlink" Target="https://docs.cntd.ru/document/9019662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66282" TargetMode="External"/><Relationship Id="rId20" Type="http://schemas.openxmlformats.org/officeDocument/2006/relationships/hyperlink" Target="https://docs.cntd.ru/document/9019662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cntd.ru/document/568272369" TargetMode="External"/><Relationship Id="rId24" Type="http://schemas.openxmlformats.org/officeDocument/2006/relationships/hyperlink" Target="https://docs.cntd.ru/document/9019662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1966282" TargetMode="External"/><Relationship Id="rId23" Type="http://schemas.openxmlformats.org/officeDocument/2006/relationships/hyperlink" Target="https://docs.cntd.ru/document/9019662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568272369" TargetMode="External"/><Relationship Id="rId19" Type="http://schemas.openxmlformats.org/officeDocument/2006/relationships/hyperlink" Target="https://docs.cntd.ru/document/561083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66282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662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25</cp:revision>
  <cp:lastPrinted>2023-01-30T06:58:00Z</cp:lastPrinted>
  <dcterms:created xsi:type="dcterms:W3CDTF">2018-01-10T09:23:00Z</dcterms:created>
  <dcterms:modified xsi:type="dcterms:W3CDTF">2024-01-18T07:44:00Z</dcterms:modified>
</cp:coreProperties>
</file>