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4D0D53" w:rsidRPr="0016235E" w:rsidTr="003C2763">
        <w:trPr>
          <w:trHeight w:val="1701"/>
        </w:trPr>
        <w:tc>
          <w:tcPr>
            <w:tcW w:w="4001" w:type="dxa"/>
            <w:tcBorders>
              <w:top w:val="nil"/>
              <w:left w:val="nil"/>
              <w:bottom w:val="double" w:sz="4" w:space="0" w:color="auto"/>
              <w:right w:val="nil"/>
            </w:tcBorders>
            <w:hideMark/>
          </w:tcPr>
          <w:p w:rsidR="004D0D53" w:rsidRPr="0016235E" w:rsidRDefault="004D0D53" w:rsidP="004D0D53">
            <w:pPr>
              <w:spacing w:after="0" w:line="240" w:lineRule="auto"/>
              <w:jc w:val="center"/>
              <w:rPr>
                <w:rFonts w:ascii="Times New Roman" w:eastAsia="Calibri" w:hAnsi="Times New Roman" w:cs="Times New Roman"/>
                <w:sz w:val="24"/>
                <w:szCs w:val="24"/>
              </w:rPr>
            </w:pPr>
            <w:r w:rsidRPr="0016235E">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E0DE0B0" wp14:editId="057194AF">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7D19FD" id="Группа 4" o:spid="_x0000_s1026" style="position:absolute;margin-left:22.45pt;margin-top:.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">
                      <v:line id="Line 6"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" stroked="t" strokecolor="white">
                        <v:imagedata r:id="rId6" o:title="ГербМР"/>
                      </v:shape>
                    </v:group>
                  </w:pict>
                </mc:Fallback>
              </mc:AlternateContent>
            </w:r>
            <w:r w:rsidR="003C13E3">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Башҡортостан</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Республиҡаһы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Миәҡә</w:t>
            </w:r>
            <w:proofErr w:type="spellEnd"/>
            <w:r w:rsidRPr="0016235E">
              <w:rPr>
                <w:rFonts w:ascii="Times New Roman" w:eastAsia="Calibri" w:hAnsi="Times New Roman" w:cs="Times New Roman"/>
                <w:sz w:val="24"/>
                <w:szCs w:val="24"/>
              </w:rPr>
              <w:t xml:space="preserve"> районы </w:t>
            </w:r>
          </w:p>
          <w:p w:rsidR="004D0D53" w:rsidRPr="0016235E" w:rsidRDefault="004D0D53" w:rsidP="004D0D53">
            <w:pPr>
              <w:spacing w:after="0" w:line="240" w:lineRule="auto"/>
              <w:jc w:val="center"/>
              <w:rPr>
                <w:rFonts w:ascii="Times New Roman" w:eastAsia="Calibri" w:hAnsi="Times New Roman" w:cs="Times New Roman"/>
                <w:sz w:val="24"/>
                <w:szCs w:val="24"/>
              </w:rPr>
            </w:pPr>
            <w:proofErr w:type="spellStart"/>
            <w:r w:rsidRPr="0016235E">
              <w:rPr>
                <w:rFonts w:ascii="Times New Roman" w:eastAsia="Calibri" w:hAnsi="Times New Roman" w:cs="Times New Roman"/>
                <w:sz w:val="24"/>
                <w:szCs w:val="24"/>
              </w:rPr>
              <w:t>муниципаль</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районың</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Яңы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Ҡарамалы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ауыл</w:t>
            </w:r>
            <w:proofErr w:type="spellEnd"/>
            <w:r w:rsidRPr="0016235E">
              <w:rPr>
                <w:rFonts w:ascii="Times New Roman" w:eastAsia="Calibri" w:hAnsi="Times New Roman" w:cs="Times New Roman"/>
                <w:sz w:val="24"/>
                <w:szCs w:val="24"/>
              </w:rPr>
              <w:t xml:space="preserve"> советы                    </w:t>
            </w:r>
            <w:proofErr w:type="spellStart"/>
            <w:r w:rsidRPr="0016235E">
              <w:rPr>
                <w:rFonts w:ascii="Times New Roman" w:eastAsia="Calibri" w:hAnsi="Times New Roman" w:cs="Times New Roman"/>
                <w:sz w:val="24"/>
                <w:szCs w:val="24"/>
              </w:rPr>
              <w:t>ауыл</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биләмәһе</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хаҡимиәте</w:t>
            </w:r>
            <w:proofErr w:type="spellEnd"/>
          </w:p>
          <w:p w:rsidR="004D0D53" w:rsidRPr="0016235E" w:rsidRDefault="004D0D53" w:rsidP="003C2763">
            <w:pPr>
              <w:spacing w:line="240" w:lineRule="auto"/>
              <w:jc w:val="center"/>
              <w:rPr>
                <w:rFonts w:ascii="Times New Roman" w:eastAsia="Calibri" w:hAnsi="Times New Roman" w:cs="Times New Roman"/>
                <w:sz w:val="24"/>
                <w:szCs w:val="24"/>
              </w:rPr>
            </w:pPr>
          </w:p>
        </w:tc>
        <w:tc>
          <w:tcPr>
            <w:tcW w:w="1608" w:type="dxa"/>
            <w:tcBorders>
              <w:top w:val="nil"/>
              <w:left w:val="nil"/>
              <w:bottom w:val="double" w:sz="4" w:space="0" w:color="auto"/>
              <w:right w:val="nil"/>
            </w:tcBorders>
          </w:tcPr>
          <w:p w:rsidR="004D0D53" w:rsidRPr="0016235E" w:rsidRDefault="004D0D53" w:rsidP="003C2763">
            <w:pPr>
              <w:spacing w:line="240" w:lineRule="auto"/>
              <w:rPr>
                <w:rFonts w:ascii="Times New Roman" w:eastAsia="Calibri" w:hAnsi="Times New Roman" w:cs="Times New Roman"/>
                <w:sz w:val="20"/>
                <w:szCs w:val="20"/>
              </w:rPr>
            </w:pPr>
          </w:p>
        </w:tc>
        <w:tc>
          <w:tcPr>
            <w:tcW w:w="4134" w:type="dxa"/>
            <w:tcBorders>
              <w:top w:val="nil"/>
              <w:left w:val="nil"/>
              <w:bottom w:val="double" w:sz="4" w:space="0" w:color="auto"/>
              <w:right w:val="nil"/>
            </w:tcBorders>
            <w:hideMark/>
          </w:tcPr>
          <w:p w:rsidR="004D0D53" w:rsidRPr="0016235E" w:rsidRDefault="004D0D53" w:rsidP="003C2763">
            <w:pPr>
              <w:spacing w:line="240" w:lineRule="auto"/>
              <w:jc w:val="center"/>
              <w:rPr>
                <w:rFonts w:ascii="Times New Roman" w:eastAsia="Calibri" w:hAnsi="Times New Roman" w:cs="Times New Roman"/>
                <w:sz w:val="24"/>
                <w:szCs w:val="24"/>
              </w:rPr>
            </w:pPr>
            <w:r w:rsidRPr="0016235E">
              <w:rPr>
                <w:rFonts w:ascii="Times New Roman" w:eastAsia="Calibri" w:hAnsi="Times New Roman" w:cs="Times New Roman"/>
                <w:sz w:val="24"/>
                <w:szCs w:val="24"/>
              </w:rPr>
              <w:t>Администрация                                      сельского поселения    Новокарамалинский сельсовет муниципального района                   Миякинский район                            Республики Башкортостан</w:t>
            </w:r>
          </w:p>
        </w:tc>
      </w:tr>
    </w:tbl>
    <w:p w:rsidR="004D0D53" w:rsidRPr="0016235E" w:rsidRDefault="004D0D53" w:rsidP="004D0D53">
      <w:pPr>
        <w:spacing w:line="240" w:lineRule="auto"/>
        <w:ind w:firstLine="360"/>
        <w:rPr>
          <w:rFonts w:ascii="Times New Roman" w:eastAsia="Calibri" w:hAnsi="Times New Roman" w:cs="Times New Roman"/>
          <w:b/>
          <w:sz w:val="26"/>
          <w:szCs w:val="26"/>
        </w:rPr>
      </w:pPr>
      <w:r w:rsidRPr="0016235E">
        <w:rPr>
          <w:rFonts w:ascii="Times New Roman" w:eastAsia="Calibri" w:hAnsi="Times New Roman" w:cs="Times New Roman"/>
          <w:b/>
          <w:sz w:val="26"/>
          <w:szCs w:val="26"/>
          <w:lang w:val="en-US"/>
        </w:rPr>
        <w:t>K</w:t>
      </w:r>
      <w:r w:rsidRPr="0016235E">
        <w:rPr>
          <w:rFonts w:ascii="Times New Roman" w:eastAsia="Calibri" w:hAnsi="Times New Roman" w:cs="Times New Roman"/>
          <w:b/>
          <w:sz w:val="26"/>
          <w:szCs w:val="26"/>
        </w:rPr>
        <w:t xml:space="preserve">АРАР                                                       </w:t>
      </w:r>
      <w:r>
        <w:rPr>
          <w:rFonts w:ascii="Times New Roman" w:eastAsia="Calibri" w:hAnsi="Times New Roman" w:cs="Times New Roman"/>
          <w:b/>
          <w:sz w:val="26"/>
          <w:szCs w:val="26"/>
        </w:rPr>
        <w:t xml:space="preserve">                               </w:t>
      </w:r>
      <w:r w:rsidRPr="0016235E">
        <w:rPr>
          <w:rFonts w:ascii="Times New Roman" w:eastAsia="Calibri" w:hAnsi="Times New Roman" w:cs="Times New Roman"/>
          <w:b/>
          <w:sz w:val="26"/>
          <w:szCs w:val="26"/>
        </w:rPr>
        <w:t>ПОСТАНОВЛЕНИЕ</w:t>
      </w:r>
    </w:p>
    <w:p w:rsidR="004D0D53" w:rsidRPr="0016235E" w:rsidRDefault="001240C0" w:rsidP="004D0D53">
      <w:pPr>
        <w:spacing w:line="240" w:lineRule="auto"/>
        <w:rPr>
          <w:rFonts w:ascii="Times New Roman" w:hAnsi="Times New Roman" w:cs="Times New Roman"/>
          <w:sz w:val="26"/>
          <w:szCs w:val="26"/>
        </w:rPr>
      </w:pPr>
      <w:r>
        <w:rPr>
          <w:rFonts w:ascii="Times New Roman" w:eastAsia="Calibri" w:hAnsi="Times New Roman" w:cs="Times New Roman"/>
          <w:b/>
          <w:sz w:val="26"/>
          <w:szCs w:val="26"/>
        </w:rPr>
        <w:t>11</w:t>
      </w:r>
      <w:r w:rsidR="004408D8">
        <w:rPr>
          <w:rFonts w:ascii="Times New Roman" w:eastAsia="Calibri" w:hAnsi="Times New Roman" w:cs="Times New Roman"/>
          <w:b/>
          <w:sz w:val="26"/>
          <w:szCs w:val="26"/>
        </w:rPr>
        <w:t>.09</w:t>
      </w:r>
      <w:r w:rsidR="004D0D53" w:rsidRPr="0016235E">
        <w:rPr>
          <w:rFonts w:ascii="Times New Roman" w:eastAsia="Calibri" w:hAnsi="Times New Roman" w:cs="Times New Roman"/>
          <w:b/>
          <w:sz w:val="26"/>
          <w:szCs w:val="26"/>
        </w:rPr>
        <w:t xml:space="preserve">.2024 й.                                             № </w:t>
      </w:r>
      <w:r w:rsidR="006762A9">
        <w:rPr>
          <w:rFonts w:ascii="Times New Roman" w:eastAsia="Calibri" w:hAnsi="Times New Roman" w:cs="Times New Roman"/>
          <w:b/>
          <w:sz w:val="26"/>
          <w:szCs w:val="26"/>
        </w:rPr>
        <w:t>48</w:t>
      </w:r>
      <w:r w:rsidR="004D0D53" w:rsidRPr="0016235E">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11</w:t>
      </w:r>
      <w:bookmarkStart w:id="0" w:name="_GoBack"/>
      <w:bookmarkEnd w:id="0"/>
      <w:r w:rsidR="004408D8">
        <w:rPr>
          <w:rFonts w:ascii="Times New Roman" w:eastAsia="Calibri" w:hAnsi="Times New Roman" w:cs="Times New Roman"/>
          <w:b/>
          <w:sz w:val="26"/>
          <w:szCs w:val="26"/>
        </w:rPr>
        <w:t>.09</w:t>
      </w:r>
      <w:r w:rsidR="004D0D53" w:rsidRPr="0016235E">
        <w:rPr>
          <w:rFonts w:ascii="Times New Roman" w:eastAsia="Calibri" w:hAnsi="Times New Roman" w:cs="Times New Roman"/>
          <w:b/>
          <w:sz w:val="26"/>
          <w:szCs w:val="26"/>
        </w:rPr>
        <w:t>.2024 г</w:t>
      </w:r>
      <w:r w:rsidR="004D0D53" w:rsidRPr="0016235E">
        <w:rPr>
          <w:rFonts w:ascii="Times New Roman" w:eastAsia="Calibri" w:hAnsi="Times New Roman" w:cs="Times New Roman"/>
          <w:sz w:val="26"/>
          <w:szCs w:val="26"/>
        </w:rPr>
        <w:t>.</w:t>
      </w:r>
      <w:r w:rsidR="004D0D53" w:rsidRPr="0016235E">
        <w:rPr>
          <w:rFonts w:ascii="Times New Roman" w:hAnsi="Times New Roman" w:cs="Times New Roman"/>
          <w:sz w:val="26"/>
          <w:szCs w:val="26"/>
        </w:rPr>
        <w:t xml:space="preserve">   </w:t>
      </w:r>
    </w:p>
    <w:p w:rsidR="006762A9" w:rsidRPr="006762A9" w:rsidRDefault="006762A9" w:rsidP="006762A9">
      <w:pPr>
        <w:keepNext/>
        <w:spacing w:after="0" w:line="240" w:lineRule="auto"/>
        <w:ind w:firstLine="540"/>
        <w:jc w:val="both"/>
        <w:outlineLvl w:val="0"/>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О внесении изменения в постановление главы администрации сельского поселения Новокарамалинский   сельсовет муниципального района Миякинский район Республики Башкортостан № 86 от «23» декабря 2019 года «Об утверждении порядка администрирования доходов бюджета    сельского   поселения      Новокарамалинский    сельсовет муниципального  района  Миякинский   район   Республики   Башкортостан, администрируемых администрацией сельского поселения Новокарамалинский сельсовет муниципального  района  Миякинский   район   Республики   Башкортостан »</w:t>
      </w:r>
    </w:p>
    <w:p w:rsidR="006762A9" w:rsidRPr="006762A9" w:rsidRDefault="006762A9" w:rsidP="006762A9">
      <w:pPr>
        <w:shd w:val="clear" w:color="auto" w:fill="FFFFFF"/>
        <w:spacing w:after="0" w:line="240" w:lineRule="auto"/>
        <w:ind w:firstLine="709"/>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 xml:space="preserve">В </w:t>
      </w:r>
      <w:proofErr w:type="gramStart"/>
      <w:r w:rsidRPr="006762A9">
        <w:rPr>
          <w:rFonts w:ascii="Times New Roman" w:eastAsia="Times New Roman" w:hAnsi="Times New Roman" w:cs="Times New Roman"/>
          <w:sz w:val="24"/>
          <w:szCs w:val="24"/>
          <w:lang w:eastAsia="ru-RU"/>
        </w:rPr>
        <w:t>соответствии  с</w:t>
      </w:r>
      <w:proofErr w:type="gramEnd"/>
      <w:r w:rsidRPr="006762A9">
        <w:rPr>
          <w:rFonts w:ascii="Times New Roman" w:eastAsia="Times New Roman" w:hAnsi="Times New Roman" w:cs="Times New Roman"/>
          <w:sz w:val="24"/>
          <w:szCs w:val="24"/>
          <w:lang w:eastAsia="ru-RU"/>
        </w:rPr>
        <w:t xml:space="preserve">   положениями   Бюджетного   кодекса    Российской Федерации и  Федеральным   законом   Российской  Федерации №131-ФЗ от 06.10.2003г. «Об общих принципах организации местного самоуправления в Российской Федерации»,</w:t>
      </w:r>
    </w:p>
    <w:p w:rsidR="006762A9" w:rsidRPr="006762A9" w:rsidRDefault="006762A9" w:rsidP="006762A9">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762A9">
        <w:rPr>
          <w:rFonts w:ascii="Times New Roman" w:eastAsia="Times New Roman" w:hAnsi="Times New Roman" w:cs="Times New Roman"/>
          <w:b/>
          <w:sz w:val="24"/>
          <w:szCs w:val="24"/>
          <w:lang w:eastAsia="ru-RU"/>
        </w:rPr>
        <w:t xml:space="preserve">п о с </w:t>
      </w:r>
      <w:proofErr w:type="gramStart"/>
      <w:r w:rsidRPr="006762A9">
        <w:rPr>
          <w:rFonts w:ascii="Times New Roman" w:eastAsia="Times New Roman" w:hAnsi="Times New Roman" w:cs="Times New Roman"/>
          <w:b/>
          <w:sz w:val="24"/>
          <w:szCs w:val="24"/>
          <w:lang w:eastAsia="ru-RU"/>
        </w:rPr>
        <w:t>т</w:t>
      </w:r>
      <w:proofErr w:type="gramEnd"/>
      <w:r w:rsidRPr="006762A9">
        <w:rPr>
          <w:rFonts w:ascii="Times New Roman" w:eastAsia="Times New Roman" w:hAnsi="Times New Roman" w:cs="Times New Roman"/>
          <w:b/>
          <w:sz w:val="24"/>
          <w:szCs w:val="24"/>
          <w:lang w:eastAsia="ru-RU"/>
        </w:rPr>
        <w:t xml:space="preserve"> а н о в л я ю:</w:t>
      </w:r>
    </w:p>
    <w:p w:rsidR="006762A9" w:rsidRPr="006762A9" w:rsidRDefault="006762A9" w:rsidP="006762A9">
      <w:pPr>
        <w:spacing w:after="0" w:line="240" w:lineRule="auto"/>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 xml:space="preserve">     1.Внести     в   порядок   администрирования   </w:t>
      </w:r>
      <w:proofErr w:type="gramStart"/>
      <w:r w:rsidRPr="006762A9">
        <w:rPr>
          <w:rFonts w:ascii="Times New Roman" w:eastAsia="Times New Roman" w:hAnsi="Times New Roman" w:cs="Times New Roman"/>
          <w:sz w:val="24"/>
          <w:szCs w:val="24"/>
          <w:lang w:eastAsia="ru-RU"/>
        </w:rPr>
        <w:t>доходов  бюджета</w:t>
      </w:r>
      <w:proofErr w:type="gramEnd"/>
      <w:r w:rsidRPr="006762A9">
        <w:rPr>
          <w:rFonts w:ascii="Times New Roman" w:eastAsia="Times New Roman" w:hAnsi="Times New Roman" w:cs="Times New Roman"/>
          <w:sz w:val="24"/>
          <w:szCs w:val="24"/>
          <w:lang w:eastAsia="ru-RU"/>
        </w:rPr>
        <w:t xml:space="preserve"> сельского  поселения  Новокарамалинский   сельсовет   муниципального     района       следующее дополнение:</w:t>
      </w:r>
    </w:p>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 xml:space="preserve">в приложении №1 к порядку администрирования доходов бюджета    сельского   поселения      Новокарамалинский    сельсовет </w:t>
      </w:r>
      <w:proofErr w:type="gramStart"/>
      <w:r w:rsidRPr="006762A9">
        <w:rPr>
          <w:rFonts w:ascii="Times New Roman" w:eastAsia="Times New Roman" w:hAnsi="Times New Roman" w:cs="Times New Roman"/>
          <w:sz w:val="24"/>
          <w:szCs w:val="24"/>
          <w:lang w:eastAsia="ru-RU"/>
        </w:rPr>
        <w:t>муниципального  района</w:t>
      </w:r>
      <w:proofErr w:type="gramEnd"/>
      <w:r w:rsidRPr="006762A9">
        <w:rPr>
          <w:rFonts w:ascii="Times New Roman" w:eastAsia="Times New Roman" w:hAnsi="Times New Roman" w:cs="Times New Roman"/>
          <w:sz w:val="24"/>
          <w:szCs w:val="24"/>
          <w:lang w:eastAsia="ru-RU"/>
        </w:rPr>
        <w:t xml:space="preserve">  Миякинский   район   Республики   Башкортостан после кода бюджетной классификации:</w:t>
      </w:r>
    </w:p>
    <w:p w:rsidR="006762A9" w:rsidRPr="006762A9" w:rsidRDefault="006762A9" w:rsidP="006762A9">
      <w:pPr>
        <w:spacing w:after="0" w:line="240" w:lineRule="auto"/>
        <w:rPr>
          <w:rFonts w:ascii="Times New Roman" w:eastAsia="Times New Roman" w:hAnsi="Times New Roman" w:cs="Times New Roman"/>
          <w:sz w:val="24"/>
          <w:szCs w:val="24"/>
          <w:lang w:eastAsia="ru-RU"/>
        </w:rPr>
      </w:pPr>
    </w:p>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после кода бюджетной классификации:</w:t>
      </w:r>
    </w:p>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p>
    <w:tbl>
      <w:tblPr>
        <w:tblW w:w="9796" w:type="dxa"/>
        <w:tblInd w:w="93" w:type="dxa"/>
        <w:tblLayout w:type="fixed"/>
        <w:tblLook w:val="0000" w:firstRow="0" w:lastRow="0" w:firstColumn="0" w:lastColumn="0" w:noHBand="0" w:noVBand="0"/>
      </w:tblPr>
      <w:tblGrid>
        <w:gridCol w:w="915"/>
        <w:gridCol w:w="3211"/>
        <w:gridCol w:w="5670"/>
      </w:tblGrid>
      <w:tr w:rsidR="006762A9" w:rsidRPr="006762A9" w:rsidTr="00C70BBA">
        <w:trPr>
          <w:cantSplit/>
          <w:trHeight w:val="375"/>
        </w:trPr>
        <w:tc>
          <w:tcPr>
            <w:tcW w:w="915" w:type="dxa"/>
            <w:tcBorders>
              <w:top w:val="single" w:sz="4" w:space="0" w:color="auto"/>
              <w:left w:val="single" w:sz="4" w:space="0" w:color="auto"/>
              <w:bottom w:val="single" w:sz="4" w:space="0" w:color="auto"/>
              <w:right w:val="single" w:sz="4" w:space="0" w:color="auto"/>
            </w:tcBorders>
          </w:tcPr>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791</w:t>
            </w:r>
          </w:p>
        </w:tc>
        <w:tc>
          <w:tcPr>
            <w:tcW w:w="3211" w:type="dxa"/>
            <w:tcBorders>
              <w:top w:val="single" w:sz="4" w:space="0" w:color="auto"/>
              <w:left w:val="nil"/>
              <w:bottom w:val="single" w:sz="4" w:space="0" w:color="auto"/>
              <w:right w:val="single" w:sz="4" w:space="0" w:color="auto"/>
            </w:tcBorders>
          </w:tcPr>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2 02 49999 10 7216 150</w:t>
            </w:r>
          </w:p>
        </w:tc>
        <w:tc>
          <w:tcPr>
            <w:tcW w:w="5670" w:type="dxa"/>
            <w:tcBorders>
              <w:top w:val="single" w:sz="4" w:space="0" w:color="auto"/>
              <w:left w:val="nil"/>
              <w:bottom w:val="single" w:sz="4" w:space="0" w:color="auto"/>
              <w:right w:val="single" w:sz="4" w:space="0" w:color="auto"/>
            </w:tcBorders>
          </w:tcPr>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 (межбюджетные трансферты на содержание, ремонт, капитальный ремонт, строительство и реконструкция автомобильных дорог общего пользования местного значения)</w:t>
            </w:r>
          </w:p>
        </w:tc>
      </w:tr>
    </w:tbl>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p>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добавить следующий код бюджетной классификации:</w:t>
      </w:r>
    </w:p>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 xml:space="preserve">  </w:t>
      </w:r>
    </w:p>
    <w:tbl>
      <w:tblPr>
        <w:tblW w:w="9796" w:type="dxa"/>
        <w:tblInd w:w="93" w:type="dxa"/>
        <w:tblLayout w:type="fixed"/>
        <w:tblLook w:val="0000" w:firstRow="0" w:lastRow="0" w:firstColumn="0" w:lastColumn="0" w:noHBand="0" w:noVBand="0"/>
      </w:tblPr>
      <w:tblGrid>
        <w:gridCol w:w="915"/>
        <w:gridCol w:w="3211"/>
        <w:gridCol w:w="5670"/>
      </w:tblGrid>
      <w:tr w:rsidR="006762A9" w:rsidRPr="006762A9" w:rsidTr="00C70BBA">
        <w:trPr>
          <w:cantSplit/>
          <w:trHeight w:val="375"/>
        </w:trPr>
        <w:tc>
          <w:tcPr>
            <w:tcW w:w="915" w:type="dxa"/>
            <w:tcBorders>
              <w:top w:val="single" w:sz="4" w:space="0" w:color="auto"/>
              <w:left w:val="single" w:sz="4" w:space="0" w:color="auto"/>
              <w:bottom w:val="single" w:sz="4" w:space="0" w:color="auto"/>
              <w:right w:val="single" w:sz="4" w:space="0" w:color="auto"/>
            </w:tcBorders>
          </w:tcPr>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791</w:t>
            </w:r>
          </w:p>
        </w:tc>
        <w:tc>
          <w:tcPr>
            <w:tcW w:w="3211" w:type="dxa"/>
            <w:tcBorders>
              <w:top w:val="single" w:sz="4" w:space="0" w:color="auto"/>
              <w:left w:val="nil"/>
              <w:bottom w:val="single" w:sz="4" w:space="0" w:color="auto"/>
              <w:right w:val="single" w:sz="4" w:space="0" w:color="auto"/>
            </w:tcBorders>
          </w:tcPr>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sz w:val="24"/>
                <w:szCs w:val="24"/>
                <w:lang w:eastAsia="ru-RU"/>
              </w:rPr>
              <w:t>2 02 49999 10 7275 150</w:t>
            </w:r>
          </w:p>
        </w:tc>
        <w:tc>
          <w:tcPr>
            <w:tcW w:w="5670" w:type="dxa"/>
            <w:tcBorders>
              <w:top w:val="single" w:sz="4" w:space="0" w:color="auto"/>
              <w:left w:val="nil"/>
              <w:bottom w:val="single" w:sz="4" w:space="0" w:color="auto"/>
              <w:right w:val="single" w:sz="4" w:space="0" w:color="auto"/>
            </w:tcBorders>
          </w:tcPr>
          <w:p w:rsidR="006762A9" w:rsidRPr="006762A9" w:rsidRDefault="006762A9" w:rsidP="006762A9">
            <w:pPr>
              <w:spacing w:after="0" w:line="240" w:lineRule="auto"/>
              <w:jc w:val="both"/>
              <w:rPr>
                <w:rFonts w:ascii="Times New Roman" w:eastAsia="Times New Roman" w:hAnsi="Times New Roman" w:cs="Times New Roman"/>
                <w:sz w:val="24"/>
                <w:szCs w:val="24"/>
                <w:lang w:eastAsia="ru-RU"/>
              </w:rPr>
            </w:pPr>
            <w:r w:rsidRPr="006762A9">
              <w:rPr>
                <w:rFonts w:ascii="Times New Roman" w:eastAsia="Times New Roman" w:hAnsi="Times New Roman" w:cs="Times New Roman"/>
                <w:color w:val="000000"/>
                <w:sz w:val="24"/>
                <w:szCs w:val="24"/>
                <w:shd w:val="clear" w:color="auto" w:fill="FFFFFF"/>
                <w:lang w:eastAsia="ru-RU"/>
              </w:rPr>
              <w:t>Прочие субсидии бюджетам сельских поселений (осуществление мероприятий по разработке документов территориального планирования и градостроительного зонирования)</w:t>
            </w:r>
          </w:p>
        </w:tc>
      </w:tr>
    </w:tbl>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r w:rsidRPr="008C1514">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r w:rsidRPr="008C1514">
        <w:rPr>
          <w:rFonts w:ascii="Arial" w:eastAsia="Times New Roman" w:hAnsi="Arial" w:cs="Arial"/>
          <w:sz w:val="24"/>
          <w:szCs w:val="24"/>
          <w:lang w:eastAsia="ru-RU"/>
        </w:rPr>
        <w:t xml:space="preserve">   </w:t>
      </w: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r w:rsidRPr="008C1514">
        <w:rPr>
          <w:rFonts w:ascii="Arial" w:eastAsia="Times New Roman" w:hAnsi="Arial" w:cs="Arial"/>
          <w:sz w:val="24"/>
          <w:szCs w:val="24"/>
          <w:lang w:eastAsia="ru-RU"/>
        </w:rPr>
        <w:t xml:space="preserve">  </w:t>
      </w: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Глава Сельского поселения</w:t>
      </w:r>
      <w:r w:rsidRPr="008C151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8C1514">
        <w:rPr>
          <w:rFonts w:ascii="Times New Roman" w:eastAsia="Times New Roman" w:hAnsi="Times New Roman" w:cs="Times New Roman"/>
          <w:sz w:val="24"/>
          <w:szCs w:val="24"/>
          <w:lang w:eastAsia="ru-RU"/>
        </w:rPr>
        <w:t xml:space="preserve">  </w:t>
      </w:r>
      <w:proofErr w:type="spellStart"/>
      <w:r w:rsidRPr="008C1514">
        <w:rPr>
          <w:rFonts w:ascii="Times New Roman" w:eastAsia="Times New Roman" w:hAnsi="Times New Roman" w:cs="Times New Roman"/>
          <w:sz w:val="24"/>
          <w:szCs w:val="24"/>
          <w:lang w:eastAsia="ru-RU"/>
        </w:rPr>
        <w:t>И.В.Павлов</w:t>
      </w:r>
      <w:proofErr w:type="spellEnd"/>
    </w:p>
    <w:p w:rsidR="00031646" w:rsidRPr="00FC5D0C" w:rsidRDefault="00031646" w:rsidP="008C1514">
      <w:pPr>
        <w:keepNext/>
        <w:spacing w:after="0" w:line="240" w:lineRule="auto"/>
        <w:ind w:firstLine="540"/>
        <w:jc w:val="both"/>
        <w:outlineLvl w:val="0"/>
        <w:rPr>
          <w:rFonts w:ascii="Times New Roman" w:eastAsia="Times New Roman" w:hAnsi="Times New Roman" w:cs="Times New Roman"/>
          <w:b/>
          <w:bCs/>
          <w:sz w:val="28"/>
          <w:szCs w:val="28"/>
          <w:lang w:eastAsia="ru-RU"/>
        </w:rPr>
      </w:pPr>
    </w:p>
    <w:sectPr w:rsidR="00031646" w:rsidRPr="00FC5D0C" w:rsidSect="00362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BA"/>
    <w:multiLevelType w:val="hybridMultilevel"/>
    <w:tmpl w:val="9B021AE8"/>
    <w:lvl w:ilvl="0" w:tplc="9D4A89F4">
      <w:start w:val="1"/>
      <w:numFmt w:val="bullet"/>
      <w:lvlText w:val="-"/>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9EB7F6">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780F0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23F40">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09AED46">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776222E">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8E80C2">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26DE8E">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72A446">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C03032C"/>
    <w:multiLevelType w:val="hybridMultilevel"/>
    <w:tmpl w:val="9A960B0A"/>
    <w:lvl w:ilvl="0" w:tplc="C0DE8F02">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48E64E">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365C5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E6C3E6E">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E4E4568">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FA4F20">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D0D34C">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2E4652">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782E28">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DE06946"/>
    <w:multiLevelType w:val="multilevel"/>
    <w:tmpl w:val="D46CF4C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494F2546"/>
    <w:multiLevelType w:val="multilevel"/>
    <w:tmpl w:val="601C66D0"/>
    <w:lvl w:ilvl="0">
      <w:start w:val="2"/>
      <w:numFmt w:val="decimal"/>
      <w:lvlText w:val="%1."/>
      <w:lvlJc w:val="left"/>
      <w:pPr>
        <w:ind w:left="2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0550A05"/>
    <w:multiLevelType w:val="multilevel"/>
    <w:tmpl w:val="38E8ACF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933430A"/>
    <w:multiLevelType w:val="hybridMultilevel"/>
    <w:tmpl w:val="5CEA13D4"/>
    <w:lvl w:ilvl="0" w:tplc="32847524">
      <w:start w:val="1"/>
      <w:numFmt w:val="decimal"/>
      <w:lvlText w:val="%1."/>
      <w:lvlJc w:val="left"/>
      <w:pPr>
        <w:ind w:left="500" w:hanging="360"/>
      </w:pPr>
      <w:rPr>
        <w:rFonts w:hint="default"/>
        <w:b/>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 w15:restartNumberingAfterBreak="0">
    <w:nsid w:val="5D1E0544"/>
    <w:multiLevelType w:val="hybridMultilevel"/>
    <w:tmpl w:val="5B8A2186"/>
    <w:lvl w:ilvl="0" w:tplc="8BBE75FC">
      <w:start w:val="1"/>
      <w:numFmt w:val="decimal"/>
      <w:lvlText w:val="%1)"/>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322C3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A0DC7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C858F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14514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FE7F4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0E906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A6CC9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38CA1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7BA54A14"/>
    <w:multiLevelType w:val="hybridMultilevel"/>
    <w:tmpl w:val="8104EFAE"/>
    <w:lvl w:ilvl="0" w:tplc="80BE83A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6"/>
    <w:rsid w:val="00031646"/>
    <w:rsid w:val="00041D4A"/>
    <w:rsid w:val="00071408"/>
    <w:rsid w:val="000F6EE1"/>
    <w:rsid w:val="00121D48"/>
    <w:rsid w:val="001240C0"/>
    <w:rsid w:val="00127307"/>
    <w:rsid w:val="001439B2"/>
    <w:rsid w:val="00177B96"/>
    <w:rsid w:val="001848FD"/>
    <w:rsid w:val="001904AA"/>
    <w:rsid w:val="001A5AE5"/>
    <w:rsid w:val="001C0D34"/>
    <w:rsid w:val="001C71F4"/>
    <w:rsid w:val="002061AC"/>
    <w:rsid w:val="00211513"/>
    <w:rsid w:val="00232EC9"/>
    <w:rsid w:val="00253ADB"/>
    <w:rsid w:val="00253FEE"/>
    <w:rsid w:val="0025588B"/>
    <w:rsid w:val="002A62EC"/>
    <w:rsid w:val="002F6A28"/>
    <w:rsid w:val="002F6F0C"/>
    <w:rsid w:val="00302E19"/>
    <w:rsid w:val="0036220C"/>
    <w:rsid w:val="00366BFF"/>
    <w:rsid w:val="003B7C89"/>
    <w:rsid w:val="003C13E3"/>
    <w:rsid w:val="003C1880"/>
    <w:rsid w:val="00433CD4"/>
    <w:rsid w:val="004408D8"/>
    <w:rsid w:val="00445755"/>
    <w:rsid w:val="00487D21"/>
    <w:rsid w:val="004A7D09"/>
    <w:rsid w:val="004D0D53"/>
    <w:rsid w:val="005017CF"/>
    <w:rsid w:val="00520567"/>
    <w:rsid w:val="005C1969"/>
    <w:rsid w:val="00652FC5"/>
    <w:rsid w:val="00672CD5"/>
    <w:rsid w:val="006762A9"/>
    <w:rsid w:val="00685AC6"/>
    <w:rsid w:val="006A5B8A"/>
    <w:rsid w:val="006C51DC"/>
    <w:rsid w:val="0072163B"/>
    <w:rsid w:val="007F1125"/>
    <w:rsid w:val="007F4421"/>
    <w:rsid w:val="00843008"/>
    <w:rsid w:val="00855DD9"/>
    <w:rsid w:val="008C1514"/>
    <w:rsid w:val="00922D67"/>
    <w:rsid w:val="00955937"/>
    <w:rsid w:val="00963A69"/>
    <w:rsid w:val="009A368F"/>
    <w:rsid w:val="009D5F56"/>
    <w:rsid w:val="00A533A7"/>
    <w:rsid w:val="00AB425B"/>
    <w:rsid w:val="00AF1AF7"/>
    <w:rsid w:val="00B327BF"/>
    <w:rsid w:val="00B367B0"/>
    <w:rsid w:val="00C0078A"/>
    <w:rsid w:val="00C42BC3"/>
    <w:rsid w:val="00CB39B0"/>
    <w:rsid w:val="00CC2662"/>
    <w:rsid w:val="00CF1782"/>
    <w:rsid w:val="00DB06A9"/>
    <w:rsid w:val="00DD4947"/>
    <w:rsid w:val="00E22D25"/>
    <w:rsid w:val="00E27548"/>
    <w:rsid w:val="00E678BD"/>
    <w:rsid w:val="00EB5AD6"/>
    <w:rsid w:val="00EF1749"/>
    <w:rsid w:val="00F23D98"/>
    <w:rsid w:val="00F46A9D"/>
    <w:rsid w:val="00F84051"/>
    <w:rsid w:val="00F97C3A"/>
    <w:rsid w:val="00FB0741"/>
    <w:rsid w:val="00FC5D0C"/>
    <w:rsid w:val="00FD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4753"/>
  <w15:docId w15:val="{4984D6B9-BF6D-43B5-8CE3-C8DCB0CA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B0"/>
  </w:style>
  <w:style w:type="paragraph" w:styleId="1">
    <w:name w:val="heading 1"/>
    <w:basedOn w:val="a"/>
    <w:next w:val="a"/>
    <w:link w:val="10"/>
    <w:uiPriority w:val="9"/>
    <w:qFormat/>
    <w:rsid w:val="00955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5593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A368F"/>
    <w:pPr>
      <w:ind w:left="720"/>
      <w:contextualSpacing/>
    </w:pPr>
  </w:style>
  <w:style w:type="paragraph" w:styleId="a4">
    <w:name w:val="Balloon Text"/>
    <w:basedOn w:val="a"/>
    <w:link w:val="a5"/>
    <w:uiPriority w:val="99"/>
    <w:semiHidden/>
    <w:unhideWhenUsed/>
    <w:rsid w:val="00E275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7548"/>
    <w:rPr>
      <w:rFonts w:ascii="Segoe UI" w:hAnsi="Segoe UI" w:cs="Segoe UI"/>
      <w:sz w:val="18"/>
      <w:szCs w:val="18"/>
    </w:rPr>
  </w:style>
  <w:style w:type="paragraph" w:styleId="a6">
    <w:name w:val="Body Text"/>
    <w:basedOn w:val="a"/>
    <w:link w:val="a7"/>
    <w:uiPriority w:val="99"/>
    <w:rsid w:val="002A62EC"/>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2A62EC"/>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2A62EC"/>
    <w:pPr>
      <w:spacing w:after="120"/>
      <w:ind w:left="283"/>
    </w:pPr>
    <w:rPr>
      <w:sz w:val="16"/>
      <w:szCs w:val="16"/>
    </w:rPr>
  </w:style>
  <w:style w:type="character" w:customStyle="1" w:styleId="30">
    <w:name w:val="Основной текст с отступом 3 Знак"/>
    <w:basedOn w:val="a0"/>
    <w:link w:val="3"/>
    <w:uiPriority w:val="99"/>
    <w:semiHidden/>
    <w:rsid w:val="002A62EC"/>
    <w:rPr>
      <w:sz w:val="16"/>
      <w:szCs w:val="16"/>
    </w:rPr>
  </w:style>
  <w:style w:type="character" w:customStyle="1" w:styleId="FontStyle24">
    <w:name w:val="Font Style24"/>
    <w:basedOn w:val="a0"/>
    <w:rsid w:val="000F6EE1"/>
    <w:rPr>
      <w:rFonts w:ascii="Times New Roman" w:hAnsi="Times New Roman" w:cs="Times New Roman"/>
      <w:b/>
      <w:bCs/>
      <w:sz w:val="22"/>
      <w:szCs w:val="22"/>
    </w:rPr>
  </w:style>
  <w:style w:type="paragraph" w:customStyle="1" w:styleId="ConsPlusTitle">
    <w:name w:val="ConsPlusTitle"/>
    <w:rsid w:val="000F6E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basedOn w:val="a0"/>
    <w:uiPriority w:val="99"/>
    <w:unhideWhenUsed/>
    <w:rsid w:val="00FD1C1E"/>
    <w:rPr>
      <w:color w:val="0563C1" w:themeColor="hyperlink"/>
      <w:u w:val="single"/>
    </w:rPr>
  </w:style>
  <w:style w:type="paragraph" w:styleId="a9">
    <w:name w:val="Normal (Web)"/>
    <w:basedOn w:val="a"/>
    <w:uiPriority w:val="99"/>
    <w:unhideWhenUsed/>
    <w:rsid w:val="00F46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Хабибуллина</dc:creator>
  <cp:keywords/>
  <dc:description/>
  <cp:lastModifiedBy>NKarSS</cp:lastModifiedBy>
  <cp:revision>12</cp:revision>
  <cp:lastPrinted>2024-09-16T13:38:00Z</cp:lastPrinted>
  <dcterms:created xsi:type="dcterms:W3CDTF">2024-06-04T12:11:00Z</dcterms:created>
  <dcterms:modified xsi:type="dcterms:W3CDTF">2024-09-16T13:38:00Z</dcterms:modified>
</cp:coreProperties>
</file>